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45700" w14:textId="4A999625" w:rsidR="00FA2A94" w:rsidRPr="00544E9A" w:rsidRDefault="00F805F3" w:rsidP="001E3869">
      <w:pPr>
        <w:pStyle w:val="Heading1"/>
        <w:rPr>
          <w:rFonts w:ascii="Acumin Pro" w:hAnsi="Acumin Pro"/>
        </w:rPr>
      </w:pPr>
      <w:r w:rsidRPr="00544E9A">
        <w:rPr>
          <w:rFonts w:ascii="Acumin Pro" w:hAnsi="Acumin Pro"/>
        </w:rPr>
        <w:t>Instructions</w:t>
      </w:r>
      <w:r w:rsidR="001E3869" w:rsidRPr="00544E9A">
        <w:rPr>
          <w:rFonts w:ascii="Acumin Pro" w:hAnsi="Acumin Pro"/>
        </w:rPr>
        <w:t>:</w:t>
      </w:r>
    </w:p>
    <w:p w14:paraId="5542FD4C" w14:textId="312D9EBC" w:rsidR="00F805F3" w:rsidRPr="00544E9A" w:rsidRDefault="00F805F3" w:rsidP="00C7326B">
      <w:pPr>
        <w:rPr>
          <w:rFonts w:ascii="Acumin Pro" w:hAnsi="Acumin Pro"/>
        </w:rPr>
      </w:pPr>
      <w:r w:rsidRPr="00544E9A">
        <w:rPr>
          <w:rFonts w:ascii="Acumin Pro" w:hAnsi="Acumin Pro"/>
        </w:rPr>
        <w:t xml:space="preserve">The premise is this: You are a team of Martian anthropologists, designated by your planet’s ruling triumvirate to investigate Earthling society, (using ethnographic field research techniques) as a possible precursor to inviting Earth to belong to the League of Worlds. Knowing very little about </w:t>
      </w:r>
      <w:r w:rsidR="00866581">
        <w:rPr>
          <w:rFonts w:ascii="Acumin Pro" w:hAnsi="Acumin Pro"/>
        </w:rPr>
        <w:t>E</w:t>
      </w:r>
      <w:r w:rsidRPr="00544E9A">
        <w:rPr>
          <w:rFonts w:ascii="Acumin Pro" w:hAnsi="Acumin Pro"/>
        </w:rPr>
        <w:t>arth, your team has a hypothesis for which they are gaining data by observational visits. Yo</w:t>
      </w:r>
      <w:r w:rsidR="00C7326B" w:rsidRPr="00544E9A">
        <w:rPr>
          <w:rFonts w:ascii="Acumin Pro" w:hAnsi="Acumin Pro"/>
        </w:rPr>
        <w:t>u have identified that “[Insert Name]</w:t>
      </w:r>
      <w:r w:rsidRPr="00544E9A">
        <w:rPr>
          <w:rFonts w:ascii="Acumin Pro" w:hAnsi="Acumin Pro"/>
        </w:rPr>
        <w:t xml:space="preserve"> Airport” is a very important edifice and l</w:t>
      </w:r>
      <w:r w:rsidR="00C7326B" w:rsidRPr="00544E9A">
        <w:rPr>
          <w:rFonts w:ascii="Acumin Pro" w:hAnsi="Acumin Pro"/>
        </w:rPr>
        <w:t>ocation in the so-called “[Insert Region]”</w:t>
      </w:r>
      <w:r w:rsidRPr="00544E9A">
        <w:rPr>
          <w:rFonts w:ascii="Acumin Pro" w:hAnsi="Acumin Pro"/>
        </w:rPr>
        <w:t xml:space="preserve"> region of Earth because great numbers of earthlings visit it at great expense, but you are not sure what purpose it serves. Please take at least half an hour to gather data together (</w:t>
      </w:r>
      <w:r w:rsidR="00C7326B" w:rsidRPr="00544E9A">
        <w:rPr>
          <w:rFonts w:ascii="Acumin Pro" w:hAnsi="Acumin Pro"/>
        </w:rPr>
        <w:t xml:space="preserve">or longer if your </w:t>
      </w:r>
      <w:r w:rsidRPr="00544E9A">
        <w:rPr>
          <w:rFonts w:ascii="Acumin Pro" w:hAnsi="Acumin Pro"/>
        </w:rPr>
        <w:t>departing flight is delayed).</w:t>
      </w:r>
    </w:p>
    <w:p w14:paraId="05FC233B" w14:textId="42166584" w:rsidR="00F805F3" w:rsidRPr="00544E9A" w:rsidRDefault="00C7326B" w:rsidP="00C7326B">
      <w:pPr>
        <w:rPr>
          <w:rFonts w:ascii="Acumin Pro" w:hAnsi="Acumin Pro"/>
        </w:rPr>
      </w:pPr>
      <w:r w:rsidRPr="00544E9A">
        <w:rPr>
          <w:rFonts w:ascii="Acumin Pro" w:hAnsi="Acumin Pro"/>
        </w:rPr>
        <w:t>Before our next meeting</w:t>
      </w:r>
      <w:r w:rsidR="00F805F3" w:rsidRPr="00544E9A">
        <w:rPr>
          <w:rFonts w:ascii="Acumin Pro" w:hAnsi="Acumin Pro"/>
        </w:rPr>
        <w:t xml:space="preserve"> you will have team time to prepare a professional-quality presentation for Mars’ rulers.</w:t>
      </w:r>
    </w:p>
    <w:p w14:paraId="25E37CD1" w14:textId="0772C872" w:rsidR="00B33EAD" w:rsidRPr="00544E9A" w:rsidRDefault="00F805F3" w:rsidP="00C7326B">
      <w:pPr>
        <w:rPr>
          <w:rFonts w:ascii="Acumin Pro" w:hAnsi="Acumin Pro"/>
        </w:rPr>
      </w:pPr>
      <w:r w:rsidRPr="00544E9A">
        <w:rPr>
          <w:rFonts w:ascii="Acumin Pro" w:hAnsi="Acumin Pro"/>
          <w:i/>
        </w:rPr>
        <w:t>Note</w:t>
      </w:r>
      <w:r w:rsidRPr="00544E9A">
        <w:rPr>
          <w:rFonts w:ascii="Acumin Pro" w:hAnsi="Acumin Pro"/>
        </w:rPr>
        <w:t xml:space="preserve">: If, due to the vagaries of intergalactic travel, </w:t>
      </w:r>
      <w:r w:rsidR="00C7326B" w:rsidRPr="00544E9A">
        <w:rPr>
          <w:rFonts w:ascii="Acumin Pro" w:hAnsi="Acumin Pro"/>
        </w:rPr>
        <w:t>your “space shuttle” to [insert airport]</w:t>
      </w:r>
      <w:r w:rsidRPr="00544E9A">
        <w:rPr>
          <w:rFonts w:ascii="Acumin Pro" w:hAnsi="Acumin Pro"/>
        </w:rPr>
        <w:t xml:space="preserve"> is late, you may need to do your field observations separately from your teammates </w:t>
      </w:r>
      <w:r w:rsidR="00866581">
        <w:rPr>
          <w:rFonts w:ascii="Acumin Pro" w:hAnsi="Acumin Pro"/>
        </w:rPr>
        <w:t>and</w:t>
      </w:r>
      <w:r w:rsidRPr="00544E9A">
        <w:rPr>
          <w:rFonts w:ascii="Acumin Pro" w:hAnsi="Acumin Pro"/>
        </w:rPr>
        <w:t xml:space="preserve"> integrate them into the team report on Earthlings later.</w:t>
      </w:r>
    </w:p>
    <w:p w14:paraId="4743EB72" w14:textId="77777777" w:rsidR="00C7326B" w:rsidRPr="00544E9A" w:rsidRDefault="00C7326B" w:rsidP="00C7326B">
      <w:pPr>
        <w:rPr>
          <w:rFonts w:ascii="Acumin Pro" w:hAnsi="Acumin P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2"/>
        <w:gridCol w:w="4486"/>
        <w:gridCol w:w="1527"/>
        <w:gridCol w:w="1995"/>
      </w:tblGrid>
      <w:tr w:rsidR="00544E9A" w:rsidRPr="00544E9A" w14:paraId="2454436D" w14:textId="7ED62D3B" w:rsidTr="00544E9A">
        <w:trPr>
          <w:trHeight w:val="287"/>
          <w:jc w:val="center"/>
        </w:trPr>
        <w:tc>
          <w:tcPr>
            <w:tcW w:w="1345" w:type="dxa"/>
            <w:shd w:val="clear" w:color="auto" w:fill="87A6D3"/>
            <w:tcMar>
              <w:top w:w="0" w:type="dxa"/>
              <w:left w:w="108" w:type="dxa"/>
              <w:bottom w:w="0" w:type="dxa"/>
              <w:right w:w="108" w:type="dxa"/>
            </w:tcMar>
            <w:hideMark/>
          </w:tcPr>
          <w:p w14:paraId="23383239" w14:textId="5B9E1A50" w:rsidR="00034296" w:rsidRPr="00544E9A" w:rsidRDefault="00034296" w:rsidP="009255B2">
            <w:pPr>
              <w:spacing w:before="0"/>
              <w:rPr>
                <w:rFonts w:ascii="Acumin Pro" w:hAnsi="Acumin Pro"/>
                <w:b/>
                <w:color w:val="FFFFFF" w:themeColor="background1"/>
              </w:rPr>
            </w:pPr>
            <w:r w:rsidRPr="00544E9A">
              <w:rPr>
                <w:rFonts w:ascii="Acumin Pro" w:hAnsi="Acumin Pro"/>
                <w:b/>
                <w:color w:val="FFFFFF" w:themeColor="background1"/>
                <w:bdr w:val="none" w:sz="0" w:space="0" w:color="auto" w:frame="1"/>
              </w:rPr>
              <w:t>Team Name</w:t>
            </w:r>
          </w:p>
        </w:tc>
        <w:tc>
          <w:tcPr>
            <w:tcW w:w="4500" w:type="dxa"/>
            <w:shd w:val="clear" w:color="auto" w:fill="87A6D3"/>
            <w:tcMar>
              <w:top w:w="0" w:type="dxa"/>
              <w:left w:w="108" w:type="dxa"/>
              <w:bottom w:w="0" w:type="dxa"/>
              <w:right w:w="108" w:type="dxa"/>
            </w:tcMar>
            <w:hideMark/>
          </w:tcPr>
          <w:p w14:paraId="3DEB7572" w14:textId="49AED97D" w:rsidR="00034296" w:rsidRPr="00544E9A" w:rsidRDefault="00034296" w:rsidP="009255B2">
            <w:pPr>
              <w:spacing w:before="0"/>
              <w:rPr>
                <w:rFonts w:ascii="Acumin Pro" w:hAnsi="Acumin Pro"/>
                <w:b/>
                <w:color w:val="FFFFFF" w:themeColor="background1"/>
              </w:rPr>
            </w:pPr>
            <w:r w:rsidRPr="00544E9A">
              <w:rPr>
                <w:rFonts w:ascii="Acumin Pro" w:hAnsi="Acumin Pro"/>
                <w:b/>
                <w:color w:val="FFFFFF" w:themeColor="background1"/>
                <w:bdr w:val="none" w:sz="0" w:space="0" w:color="auto" w:frame="1"/>
              </w:rPr>
              <w:t>Team Hypothesis &amp; Questions</w:t>
            </w:r>
          </w:p>
        </w:tc>
        <w:tc>
          <w:tcPr>
            <w:tcW w:w="1530" w:type="dxa"/>
            <w:shd w:val="clear" w:color="auto" w:fill="87A6D3"/>
            <w:tcMar>
              <w:top w:w="0" w:type="dxa"/>
              <w:left w:w="108" w:type="dxa"/>
              <w:bottom w:w="0" w:type="dxa"/>
              <w:right w:w="108" w:type="dxa"/>
            </w:tcMar>
            <w:hideMark/>
          </w:tcPr>
          <w:p w14:paraId="0D056DDC" w14:textId="14DAED22" w:rsidR="00034296" w:rsidRPr="00544E9A" w:rsidRDefault="00034296" w:rsidP="009255B2">
            <w:pPr>
              <w:spacing w:before="0"/>
              <w:rPr>
                <w:rFonts w:ascii="Acumin Pro" w:hAnsi="Acumin Pro"/>
                <w:b/>
                <w:color w:val="FFFFFF" w:themeColor="background1"/>
              </w:rPr>
            </w:pPr>
            <w:r w:rsidRPr="00544E9A">
              <w:rPr>
                <w:rFonts w:ascii="Acumin Pro" w:hAnsi="Acumin Pro"/>
                <w:b/>
                <w:color w:val="FFFFFF" w:themeColor="background1"/>
                <w:bdr w:val="none" w:sz="0" w:space="0" w:color="auto" w:frame="1"/>
              </w:rPr>
              <w:t>Names</w:t>
            </w:r>
          </w:p>
        </w:tc>
        <w:tc>
          <w:tcPr>
            <w:tcW w:w="1975" w:type="dxa"/>
            <w:shd w:val="clear" w:color="auto" w:fill="87A6D3"/>
          </w:tcPr>
          <w:p w14:paraId="79923414" w14:textId="03E45561" w:rsidR="00034296" w:rsidRPr="00544E9A" w:rsidRDefault="00034296" w:rsidP="009255B2">
            <w:pPr>
              <w:spacing w:before="0"/>
              <w:rPr>
                <w:rFonts w:ascii="Acumin Pro" w:hAnsi="Acumin Pro"/>
                <w:b/>
                <w:color w:val="FFFFFF" w:themeColor="background1"/>
                <w:bdr w:val="none" w:sz="0" w:space="0" w:color="auto" w:frame="1"/>
              </w:rPr>
            </w:pPr>
            <w:r w:rsidRPr="00544E9A">
              <w:rPr>
                <w:rFonts w:ascii="Acumin Pro" w:hAnsi="Acumin Pro"/>
                <w:b/>
                <w:color w:val="FFFFFF" w:themeColor="background1"/>
                <w:bdr w:val="none" w:sz="0" w:space="0" w:color="auto" w:frame="1"/>
              </w:rPr>
              <w:t>Individual Focus</w:t>
            </w:r>
          </w:p>
        </w:tc>
      </w:tr>
      <w:tr w:rsidR="00034296" w:rsidRPr="00544E9A" w14:paraId="2ED73E17" w14:textId="78E4E902" w:rsidTr="00652AB7">
        <w:trPr>
          <w:trHeight w:val="507"/>
          <w:jc w:val="center"/>
        </w:trPr>
        <w:tc>
          <w:tcPr>
            <w:tcW w:w="1345" w:type="dxa"/>
            <w:vMerge w:val="restart"/>
            <w:tcMar>
              <w:top w:w="0" w:type="dxa"/>
              <w:left w:w="108" w:type="dxa"/>
              <w:bottom w:w="0" w:type="dxa"/>
              <w:right w:w="108" w:type="dxa"/>
            </w:tcMar>
            <w:hideMark/>
          </w:tcPr>
          <w:p w14:paraId="5E742EF4" w14:textId="6869144E" w:rsidR="00034296" w:rsidRPr="00544E9A" w:rsidRDefault="00034296" w:rsidP="00623F07">
            <w:pPr>
              <w:pStyle w:val="Table"/>
              <w:rPr>
                <w:rFonts w:ascii="Acumin Pro" w:hAnsi="Acumin Pro"/>
              </w:rPr>
            </w:pPr>
          </w:p>
        </w:tc>
        <w:tc>
          <w:tcPr>
            <w:tcW w:w="4500" w:type="dxa"/>
            <w:vMerge w:val="restart"/>
            <w:tcMar>
              <w:top w:w="0" w:type="dxa"/>
              <w:left w:w="108" w:type="dxa"/>
              <w:bottom w:w="0" w:type="dxa"/>
              <w:right w:w="108" w:type="dxa"/>
            </w:tcMar>
            <w:hideMark/>
          </w:tcPr>
          <w:p w14:paraId="790830EA" w14:textId="77777777" w:rsidR="00034296" w:rsidRPr="00544E9A" w:rsidRDefault="00034296" w:rsidP="00652AB7">
            <w:pPr>
              <w:pStyle w:val="Table"/>
              <w:jc w:val="center"/>
              <w:rPr>
                <w:rFonts w:ascii="Acumin Pro" w:hAnsi="Acumin Pro"/>
                <w:b/>
              </w:rPr>
            </w:pPr>
            <w:r w:rsidRPr="00544E9A">
              <w:rPr>
                <w:rFonts w:ascii="Acumin Pro" w:hAnsi="Acumin Pro"/>
                <w:b/>
              </w:rPr>
              <w:t>“[Airport name]” is a Religious Edifice</w:t>
            </w:r>
          </w:p>
          <w:p w14:paraId="6A5A105F" w14:textId="3C2BC8CB" w:rsidR="00034296" w:rsidRPr="00544E9A" w:rsidRDefault="00034296" w:rsidP="00034296">
            <w:pPr>
              <w:pStyle w:val="Table"/>
              <w:numPr>
                <w:ilvl w:val="0"/>
                <w:numId w:val="11"/>
              </w:numPr>
              <w:rPr>
                <w:rFonts w:ascii="Acumin Pro" w:hAnsi="Acumin Pro"/>
              </w:rPr>
            </w:pPr>
            <w:r w:rsidRPr="00544E9A">
              <w:rPr>
                <w:rFonts w:ascii="Acumin Pro" w:hAnsi="Acumin Pro"/>
              </w:rPr>
              <w:t xml:space="preserve">What </w:t>
            </w:r>
            <w:r w:rsidR="00866581">
              <w:rPr>
                <w:rFonts w:ascii="Acumin Pro" w:hAnsi="Acumin Pro"/>
              </w:rPr>
              <w:t>and</w:t>
            </w:r>
            <w:r w:rsidRPr="00544E9A">
              <w:rPr>
                <w:rFonts w:ascii="Acumin Pro" w:hAnsi="Acumin Pro"/>
              </w:rPr>
              <w:t xml:space="preserve"> how do these people worship?</w:t>
            </w:r>
          </w:p>
          <w:p w14:paraId="06D6240C" w14:textId="77777777" w:rsidR="00652AB7" w:rsidRPr="00544E9A" w:rsidRDefault="00652AB7" w:rsidP="00034296">
            <w:pPr>
              <w:pStyle w:val="Table"/>
              <w:numPr>
                <w:ilvl w:val="0"/>
                <w:numId w:val="11"/>
              </w:numPr>
              <w:rPr>
                <w:rFonts w:ascii="Acumin Pro" w:hAnsi="Acumin Pro"/>
              </w:rPr>
            </w:pPr>
            <w:r w:rsidRPr="00544E9A">
              <w:rPr>
                <w:rFonts w:ascii="Acumin Pro" w:hAnsi="Acumin Pro"/>
              </w:rPr>
              <w:t>Who participates? Who doesn’t?</w:t>
            </w:r>
          </w:p>
          <w:p w14:paraId="77CDD203" w14:textId="77777777" w:rsidR="00652AB7" w:rsidRPr="00544E9A" w:rsidRDefault="00652AB7" w:rsidP="00034296">
            <w:pPr>
              <w:pStyle w:val="Table"/>
              <w:numPr>
                <w:ilvl w:val="0"/>
                <w:numId w:val="11"/>
              </w:numPr>
              <w:rPr>
                <w:rFonts w:ascii="Acumin Pro" w:hAnsi="Acumin Pro"/>
              </w:rPr>
            </w:pPr>
            <w:r w:rsidRPr="00544E9A">
              <w:rPr>
                <w:rFonts w:ascii="Acumin Pro" w:hAnsi="Acumin Pro"/>
              </w:rPr>
              <w:t>Why?</w:t>
            </w:r>
          </w:p>
          <w:p w14:paraId="2A3A4040" w14:textId="15EC530D" w:rsidR="00652AB7" w:rsidRPr="00544E9A" w:rsidRDefault="00652AB7" w:rsidP="00034296">
            <w:pPr>
              <w:pStyle w:val="Table"/>
              <w:numPr>
                <w:ilvl w:val="0"/>
                <w:numId w:val="11"/>
              </w:numPr>
              <w:rPr>
                <w:rFonts w:ascii="Acumin Pro" w:hAnsi="Acumin Pro"/>
              </w:rPr>
            </w:pPr>
            <w:r w:rsidRPr="00544E9A">
              <w:rPr>
                <w:rFonts w:ascii="Acumin Pro" w:hAnsi="Acumin Pro"/>
              </w:rPr>
              <w:t>Is their leadership paradigm team-oriented or not?</w:t>
            </w:r>
          </w:p>
        </w:tc>
        <w:tc>
          <w:tcPr>
            <w:tcW w:w="1530" w:type="dxa"/>
            <w:tcMar>
              <w:top w:w="0" w:type="dxa"/>
              <w:left w:w="108" w:type="dxa"/>
              <w:bottom w:w="0" w:type="dxa"/>
              <w:right w:w="108" w:type="dxa"/>
            </w:tcMar>
            <w:hideMark/>
          </w:tcPr>
          <w:p w14:paraId="17BFA986" w14:textId="0AB7CA42" w:rsidR="00034296" w:rsidRPr="00544E9A" w:rsidRDefault="00034296" w:rsidP="00623F07">
            <w:pPr>
              <w:pStyle w:val="Table"/>
              <w:rPr>
                <w:rFonts w:ascii="Acumin Pro" w:hAnsi="Acumin Pro"/>
              </w:rPr>
            </w:pPr>
          </w:p>
        </w:tc>
        <w:tc>
          <w:tcPr>
            <w:tcW w:w="1975" w:type="dxa"/>
          </w:tcPr>
          <w:p w14:paraId="00CBFAC6" w14:textId="7F18C983" w:rsidR="00034296" w:rsidRPr="00544E9A" w:rsidRDefault="00034296" w:rsidP="00623F07">
            <w:pPr>
              <w:pStyle w:val="Table"/>
              <w:rPr>
                <w:rFonts w:ascii="Acumin Pro" w:hAnsi="Acumin Pro"/>
              </w:rPr>
            </w:pPr>
            <w:r w:rsidRPr="00544E9A">
              <w:rPr>
                <w:rFonts w:ascii="Acumin Pro" w:hAnsi="Acumin Pro"/>
              </w:rPr>
              <w:t>Contradictions</w:t>
            </w:r>
          </w:p>
        </w:tc>
      </w:tr>
      <w:tr w:rsidR="00034296" w:rsidRPr="00544E9A" w14:paraId="7EA44611" w14:textId="77777777" w:rsidTr="00652AB7">
        <w:trPr>
          <w:trHeight w:val="506"/>
          <w:jc w:val="center"/>
        </w:trPr>
        <w:tc>
          <w:tcPr>
            <w:tcW w:w="1345" w:type="dxa"/>
            <w:vMerge/>
            <w:tcMar>
              <w:top w:w="0" w:type="dxa"/>
              <w:left w:w="108" w:type="dxa"/>
              <w:bottom w:w="0" w:type="dxa"/>
              <w:right w:w="108" w:type="dxa"/>
            </w:tcMar>
          </w:tcPr>
          <w:p w14:paraId="384A03CC" w14:textId="77777777" w:rsidR="00034296" w:rsidRPr="00544E9A" w:rsidRDefault="00034296" w:rsidP="00623F07">
            <w:pPr>
              <w:pStyle w:val="Table"/>
              <w:rPr>
                <w:rFonts w:ascii="Acumin Pro" w:hAnsi="Acumin Pro"/>
              </w:rPr>
            </w:pPr>
          </w:p>
        </w:tc>
        <w:tc>
          <w:tcPr>
            <w:tcW w:w="4500" w:type="dxa"/>
            <w:vMerge/>
            <w:tcMar>
              <w:top w:w="0" w:type="dxa"/>
              <w:left w:w="108" w:type="dxa"/>
              <w:bottom w:w="0" w:type="dxa"/>
              <w:right w:w="108" w:type="dxa"/>
            </w:tcMar>
          </w:tcPr>
          <w:p w14:paraId="0A80844D" w14:textId="77777777" w:rsidR="00034296" w:rsidRPr="00544E9A" w:rsidRDefault="00034296" w:rsidP="00623F07">
            <w:pPr>
              <w:pStyle w:val="Table"/>
              <w:rPr>
                <w:rFonts w:ascii="Acumin Pro" w:hAnsi="Acumin Pro"/>
              </w:rPr>
            </w:pPr>
          </w:p>
        </w:tc>
        <w:tc>
          <w:tcPr>
            <w:tcW w:w="1530" w:type="dxa"/>
            <w:tcMar>
              <w:top w:w="0" w:type="dxa"/>
              <w:left w:w="108" w:type="dxa"/>
              <w:bottom w:w="0" w:type="dxa"/>
              <w:right w:w="108" w:type="dxa"/>
            </w:tcMar>
          </w:tcPr>
          <w:p w14:paraId="7F60339E" w14:textId="77777777" w:rsidR="00034296" w:rsidRPr="00544E9A" w:rsidRDefault="00034296" w:rsidP="00623F07">
            <w:pPr>
              <w:pStyle w:val="Table"/>
              <w:rPr>
                <w:rFonts w:ascii="Acumin Pro" w:hAnsi="Acumin Pro"/>
              </w:rPr>
            </w:pPr>
          </w:p>
        </w:tc>
        <w:tc>
          <w:tcPr>
            <w:tcW w:w="1975" w:type="dxa"/>
          </w:tcPr>
          <w:p w14:paraId="28A936B3" w14:textId="7A41DB54" w:rsidR="00034296" w:rsidRPr="00544E9A" w:rsidRDefault="00034296" w:rsidP="00623F07">
            <w:pPr>
              <w:pStyle w:val="Table"/>
              <w:rPr>
                <w:rFonts w:ascii="Acumin Pro" w:hAnsi="Acumin Pro"/>
              </w:rPr>
            </w:pPr>
            <w:r w:rsidRPr="00544E9A">
              <w:rPr>
                <w:rFonts w:ascii="Acumin Pro" w:hAnsi="Acumin Pro"/>
              </w:rPr>
              <w:t>Ethnicity/Nationality Roles</w:t>
            </w:r>
          </w:p>
        </w:tc>
      </w:tr>
      <w:tr w:rsidR="00034296" w:rsidRPr="00544E9A" w14:paraId="5EA29CF6" w14:textId="77777777" w:rsidTr="00652AB7">
        <w:trPr>
          <w:trHeight w:val="506"/>
          <w:jc w:val="center"/>
        </w:trPr>
        <w:tc>
          <w:tcPr>
            <w:tcW w:w="1345" w:type="dxa"/>
            <w:vMerge/>
            <w:tcMar>
              <w:top w:w="0" w:type="dxa"/>
              <w:left w:w="108" w:type="dxa"/>
              <w:bottom w:w="0" w:type="dxa"/>
              <w:right w:w="108" w:type="dxa"/>
            </w:tcMar>
          </w:tcPr>
          <w:p w14:paraId="7F210098" w14:textId="77777777" w:rsidR="00034296" w:rsidRPr="00544E9A" w:rsidRDefault="00034296" w:rsidP="00623F07">
            <w:pPr>
              <w:pStyle w:val="Table"/>
              <w:rPr>
                <w:rFonts w:ascii="Acumin Pro" w:hAnsi="Acumin Pro"/>
              </w:rPr>
            </w:pPr>
          </w:p>
        </w:tc>
        <w:tc>
          <w:tcPr>
            <w:tcW w:w="4500" w:type="dxa"/>
            <w:vMerge/>
            <w:tcMar>
              <w:top w:w="0" w:type="dxa"/>
              <w:left w:w="108" w:type="dxa"/>
              <w:bottom w:w="0" w:type="dxa"/>
              <w:right w:w="108" w:type="dxa"/>
            </w:tcMar>
          </w:tcPr>
          <w:p w14:paraId="3020C254" w14:textId="77777777" w:rsidR="00034296" w:rsidRPr="00544E9A" w:rsidRDefault="00034296" w:rsidP="00623F07">
            <w:pPr>
              <w:pStyle w:val="Table"/>
              <w:rPr>
                <w:rFonts w:ascii="Acumin Pro" w:hAnsi="Acumin Pro"/>
              </w:rPr>
            </w:pPr>
          </w:p>
        </w:tc>
        <w:tc>
          <w:tcPr>
            <w:tcW w:w="1530" w:type="dxa"/>
            <w:tcMar>
              <w:top w:w="0" w:type="dxa"/>
              <w:left w:w="108" w:type="dxa"/>
              <w:bottom w:w="0" w:type="dxa"/>
              <w:right w:w="108" w:type="dxa"/>
            </w:tcMar>
          </w:tcPr>
          <w:p w14:paraId="73CBD4C6" w14:textId="77777777" w:rsidR="00034296" w:rsidRPr="00544E9A" w:rsidRDefault="00034296" w:rsidP="00623F07">
            <w:pPr>
              <w:pStyle w:val="Table"/>
              <w:rPr>
                <w:rFonts w:ascii="Acumin Pro" w:hAnsi="Acumin Pro"/>
              </w:rPr>
            </w:pPr>
          </w:p>
        </w:tc>
        <w:tc>
          <w:tcPr>
            <w:tcW w:w="1975" w:type="dxa"/>
          </w:tcPr>
          <w:p w14:paraId="6DAE9BF9" w14:textId="52D2D634" w:rsidR="00034296" w:rsidRPr="00544E9A" w:rsidRDefault="00034296" w:rsidP="00623F07">
            <w:pPr>
              <w:pStyle w:val="Table"/>
              <w:rPr>
                <w:rFonts w:ascii="Acumin Pro" w:hAnsi="Acumin Pro"/>
              </w:rPr>
            </w:pPr>
            <w:r w:rsidRPr="00544E9A">
              <w:rPr>
                <w:rFonts w:ascii="Acumin Pro" w:hAnsi="Acumin Pro"/>
              </w:rPr>
              <w:t>Leadership Paradigm*</w:t>
            </w:r>
          </w:p>
        </w:tc>
      </w:tr>
      <w:tr w:rsidR="00034296" w:rsidRPr="00544E9A" w14:paraId="2D474F33" w14:textId="77777777" w:rsidTr="00652AB7">
        <w:trPr>
          <w:trHeight w:val="467"/>
          <w:jc w:val="center"/>
        </w:trPr>
        <w:tc>
          <w:tcPr>
            <w:tcW w:w="1345" w:type="dxa"/>
            <w:vMerge/>
            <w:tcMar>
              <w:top w:w="0" w:type="dxa"/>
              <w:left w:w="108" w:type="dxa"/>
              <w:bottom w:w="0" w:type="dxa"/>
              <w:right w:w="108" w:type="dxa"/>
            </w:tcMar>
          </w:tcPr>
          <w:p w14:paraId="1F6C6CCD" w14:textId="77777777" w:rsidR="00034296" w:rsidRPr="00544E9A" w:rsidRDefault="00034296" w:rsidP="00623F07">
            <w:pPr>
              <w:pStyle w:val="Table"/>
              <w:rPr>
                <w:rFonts w:ascii="Acumin Pro" w:hAnsi="Acumin Pro"/>
              </w:rPr>
            </w:pPr>
          </w:p>
        </w:tc>
        <w:tc>
          <w:tcPr>
            <w:tcW w:w="4500" w:type="dxa"/>
            <w:vMerge/>
            <w:tcMar>
              <w:top w:w="0" w:type="dxa"/>
              <w:left w:w="108" w:type="dxa"/>
              <w:bottom w:w="0" w:type="dxa"/>
              <w:right w:w="108" w:type="dxa"/>
            </w:tcMar>
          </w:tcPr>
          <w:p w14:paraId="1D96A960" w14:textId="77777777" w:rsidR="00034296" w:rsidRPr="00544E9A" w:rsidRDefault="00034296" w:rsidP="00623F07">
            <w:pPr>
              <w:pStyle w:val="Table"/>
              <w:rPr>
                <w:rFonts w:ascii="Acumin Pro" w:hAnsi="Acumin Pro"/>
              </w:rPr>
            </w:pPr>
          </w:p>
        </w:tc>
        <w:tc>
          <w:tcPr>
            <w:tcW w:w="1530" w:type="dxa"/>
            <w:tcMar>
              <w:top w:w="0" w:type="dxa"/>
              <w:left w:w="108" w:type="dxa"/>
              <w:bottom w:w="0" w:type="dxa"/>
              <w:right w:w="108" w:type="dxa"/>
            </w:tcMar>
          </w:tcPr>
          <w:p w14:paraId="37EC847E" w14:textId="77777777" w:rsidR="00034296" w:rsidRPr="00544E9A" w:rsidRDefault="00034296" w:rsidP="00623F07">
            <w:pPr>
              <w:pStyle w:val="Table"/>
              <w:rPr>
                <w:rFonts w:ascii="Acumin Pro" w:hAnsi="Acumin Pro"/>
              </w:rPr>
            </w:pPr>
          </w:p>
        </w:tc>
        <w:tc>
          <w:tcPr>
            <w:tcW w:w="1975" w:type="dxa"/>
          </w:tcPr>
          <w:p w14:paraId="07A3AD98" w14:textId="77F2BD58" w:rsidR="00034296" w:rsidRPr="00544E9A" w:rsidRDefault="00034296" w:rsidP="00623F07">
            <w:pPr>
              <w:pStyle w:val="Table"/>
              <w:rPr>
                <w:rFonts w:ascii="Acumin Pro" w:hAnsi="Acumin Pro"/>
              </w:rPr>
            </w:pPr>
            <w:r w:rsidRPr="00544E9A">
              <w:rPr>
                <w:rFonts w:ascii="Acumin Pro" w:hAnsi="Acumin Pro"/>
              </w:rPr>
              <w:t>Gender Roles</w:t>
            </w:r>
          </w:p>
        </w:tc>
      </w:tr>
      <w:tr w:rsidR="00034296" w:rsidRPr="00544E9A" w14:paraId="27582CD8" w14:textId="77777777" w:rsidTr="00652AB7">
        <w:trPr>
          <w:trHeight w:val="507"/>
          <w:jc w:val="center"/>
        </w:trPr>
        <w:tc>
          <w:tcPr>
            <w:tcW w:w="1345" w:type="dxa"/>
            <w:vMerge w:val="restart"/>
            <w:tcMar>
              <w:top w:w="0" w:type="dxa"/>
              <w:left w:w="108" w:type="dxa"/>
              <w:bottom w:w="0" w:type="dxa"/>
              <w:right w:w="108" w:type="dxa"/>
            </w:tcMar>
          </w:tcPr>
          <w:p w14:paraId="2012154E" w14:textId="77777777" w:rsidR="00034296" w:rsidRPr="00544E9A" w:rsidRDefault="00034296" w:rsidP="00034296">
            <w:pPr>
              <w:pStyle w:val="Table"/>
              <w:rPr>
                <w:rFonts w:ascii="Acumin Pro" w:hAnsi="Acumin Pro"/>
              </w:rPr>
            </w:pPr>
          </w:p>
        </w:tc>
        <w:tc>
          <w:tcPr>
            <w:tcW w:w="4500" w:type="dxa"/>
            <w:vMerge w:val="restart"/>
            <w:tcMar>
              <w:top w:w="0" w:type="dxa"/>
              <w:left w:w="108" w:type="dxa"/>
              <w:bottom w:w="0" w:type="dxa"/>
              <w:right w:w="108" w:type="dxa"/>
            </w:tcMar>
          </w:tcPr>
          <w:p w14:paraId="787F913D" w14:textId="5791CA04" w:rsidR="00652AB7" w:rsidRPr="00544E9A" w:rsidRDefault="00652AB7" w:rsidP="00652AB7">
            <w:pPr>
              <w:pStyle w:val="Table"/>
              <w:jc w:val="center"/>
              <w:rPr>
                <w:rFonts w:ascii="Acumin Pro" w:hAnsi="Acumin Pro"/>
                <w:b/>
              </w:rPr>
            </w:pPr>
            <w:r w:rsidRPr="00544E9A">
              <w:rPr>
                <w:rFonts w:ascii="Acumin Pro" w:hAnsi="Acumin Pro"/>
                <w:b/>
              </w:rPr>
              <w:t>“[Airport name]” is a Museum or Art Gallery</w:t>
            </w:r>
          </w:p>
          <w:p w14:paraId="50F3C838" w14:textId="2BDFCAAC" w:rsidR="00652AB7" w:rsidRPr="00544E9A" w:rsidRDefault="00652AB7" w:rsidP="00652AB7">
            <w:pPr>
              <w:pStyle w:val="Table"/>
              <w:numPr>
                <w:ilvl w:val="0"/>
                <w:numId w:val="11"/>
              </w:numPr>
              <w:rPr>
                <w:rFonts w:ascii="Acumin Pro" w:hAnsi="Acumin Pro"/>
              </w:rPr>
            </w:pPr>
            <w:r w:rsidRPr="00544E9A">
              <w:rPr>
                <w:rFonts w:ascii="Acumin Pro" w:hAnsi="Acumin Pro"/>
              </w:rPr>
              <w:t>What do these people find aesthetically pleasing?</w:t>
            </w:r>
          </w:p>
          <w:p w14:paraId="3354FE50" w14:textId="058E9F9A" w:rsidR="00652AB7" w:rsidRPr="00544E9A" w:rsidRDefault="00652AB7" w:rsidP="00652AB7">
            <w:pPr>
              <w:pStyle w:val="Table"/>
              <w:numPr>
                <w:ilvl w:val="0"/>
                <w:numId w:val="11"/>
              </w:numPr>
              <w:rPr>
                <w:rFonts w:ascii="Acumin Pro" w:hAnsi="Acumin Pro"/>
              </w:rPr>
            </w:pPr>
            <w:r w:rsidRPr="00544E9A">
              <w:rPr>
                <w:rFonts w:ascii="Acumin Pro" w:hAnsi="Acumin Pro"/>
              </w:rPr>
              <w:t>How are they creative?</w:t>
            </w:r>
          </w:p>
          <w:p w14:paraId="44BC834C" w14:textId="0F05D7D3" w:rsidR="00652AB7" w:rsidRPr="00544E9A" w:rsidRDefault="00652AB7" w:rsidP="00652AB7">
            <w:pPr>
              <w:pStyle w:val="Table"/>
              <w:numPr>
                <w:ilvl w:val="0"/>
                <w:numId w:val="11"/>
              </w:numPr>
              <w:rPr>
                <w:rFonts w:ascii="Acumin Pro" w:hAnsi="Acumin Pro"/>
              </w:rPr>
            </w:pPr>
            <w:r w:rsidRPr="00544E9A">
              <w:rPr>
                <w:rFonts w:ascii="Acumin Pro" w:hAnsi="Acumin Pro"/>
              </w:rPr>
              <w:t>Who participates? Who doesn’t?</w:t>
            </w:r>
          </w:p>
          <w:p w14:paraId="5EA401E0" w14:textId="77777777" w:rsidR="00652AB7" w:rsidRPr="00544E9A" w:rsidRDefault="00652AB7" w:rsidP="00652AB7">
            <w:pPr>
              <w:pStyle w:val="Table"/>
              <w:numPr>
                <w:ilvl w:val="0"/>
                <w:numId w:val="11"/>
              </w:numPr>
              <w:rPr>
                <w:rFonts w:ascii="Acumin Pro" w:hAnsi="Acumin Pro"/>
              </w:rPr>
            </w:pPr>
            <w:r w:rsidRPr="00544E9A">
              <w:rPr>
                <w:rFonts w:ascii="Acumin Pro" w:hAnsi="Acumin Pro"/>
              </w:rPr>
              <w:t>Why?</w:t>
            </w:r>
          </w:p>
          <w:p w14:paraId="70C819F0" w14:textId="4C4A6F7E" w:rsidR="00034296" w:rsidRPr="00544E9A" w:rsidRDefault="00652AB7" w:rsidP="00652AB7">
            <w:pPr>
              <w:pStyle w:val="Table"/>
              <w:numPr>
                <w:ilvl w:val="0"/>
                <w:numId w:val="11"/>
              </w:numPr>
              <w:rPr>
                <w:rFonts w:ascii="Acumin Pro" w:hAnsi="Acumin Pro"/>
              </w:rPr>
            </w:pPr>
            <w:r w:rsidRPr="00544E9A">
              <w:rPr>
                <w:rFonts w:ascii="Acumin Pro" w:hAnsi="Acumin Pro"/>
              </w:rPr>
              <w:t>Is their leadership paradigm team-oriented or not?</w:t>
            </w:r>
          </w:p>
        </w:tc>
        <w:tc>
          <w:tcPr>
            <w:tcW w:w="1530" w:type="dxa"/>
            <w:tcMar>
              <w:top w:w="0" w:type="dxa"/>
              <w:left w:w="108" w:type="dxa"/>
              <w:bottom w:w="0" w:type="dxa"/>
              <w:right w:w="108" w:type="dxa"/>
            </w:tcMar>
          </w:tcPr>
          <w:p w14:paraId="47980CC4" w14:textId="77777777" w:rsidR="00034296" w:rsidRPr="00544E9A" w:rsidRDefault="00034296" w:rsidP="00034296">
            <w:pPr>
              <w:pStyle w:val="Table"/>
              <w:rPr>
                <w:rFonts w:ascii="Acumin Pro" w:hAnsi="Acumin Pro"/>
              </w:rPr>
            </w:pPr>
          </w:p>
        </w:tc>
        <w:tc>
          <w:tcPr>
            <w:tcW w:w="1975" w:type="dxa"/>
          </w:tcPr>
          <w:p w14:paraId="2F2E895B" w14:textId="239AC715" w:rsidR="00034296" w:rsidRPr="00544E9A" w:rsidRDefault="00034296" w:rsidP="00034296">
            <w:pPr>
              <w:pStyle w:val="Table"/>
              <w:rPr>
                <w:rFonts w:ascii="Acumin Pro" w:hAnsi="Acumin Pro"/>
              </w:rPr>
            </w:pPr>
            <w:r w:rsidRPr="00544E9A">
              <w:rPr>
                <w:rFonts w:ascii="Acumin Pro" w:hAnsi="Acumin Pro"/>
              </w:rPr>
              <w:t>Contradictions</w:t>
            </w:r>
          </w:p>
        </w:tc>
      </w:tr>
      <w:tr w:rsidR="00034296" w:rsidRPr="00544E9A" w14:paraId="1A01775B" w14:textId="77777777" w:rsidTr="00652AB7">
        <w:trPr>
          <w:trHeight w:val="506"/>
          <w:jc w:val="center"/>
        </w:trPr>
        <w:tc>
          <w:tcPr>
            <w:tcW w:w="1345" w:type="dxa"/>
            <w:vMerge/>
            <w:tcMar>
              <w:top w:w="0" w:type="dxa"/>
              <w:left w:w="108" w:type="dxa"/>
              <w:bottom w:w="0" w:type="dxa"/>
              <w:right w:w="108" w:type="dxa"/>
            </w:tcMar>
          </w:tcPr>
          <w:p w14:paraId="1F3EAE1B" w14:textId="77777777" w:rsidR="00034296" w:rsidRPr="00544E9A" w:rsidRDefault="00034296" w:rsidP="00034296">
            <w:pPr>
              <w:pStyle w:val="Table"/>
              <w:rPr>
                <w:rFonts w:ascii="Acumin Pro" w:hAnsi="Acumin Pro"/>
              </w:rPr>
            </w:pPr>
          </w:p>
        </w:tc>
        <w:tc>
          <w:tcPr>
            <w:tcW w:w="4500" w:type="dxa"/>
            <w:vMerge/>
            <w:tcMar>
              <w:top w:w="0" w:type="dxa"/>
              <w:left w:w="108" w:type="dxa"/>
              <w:bottom w:w="0" w:type="dxa"/>
              <w:right w:w="108" w:type="dxa"/>
            </w:tcMar>
          </w:tcPr>
          <w:p w14:paraId="42A9F8BB" w14:textId="77777777" w:rsidR="00034296" w:rsidRPr="00544E9A" w:rsidRDefault="00034296" w:rsidP="00034296">
            <w:pPr>
              <w:pStyle w:val="Table"/>
              <w:rPr>
                <w:rFonts w:ascii="Acumin Pro" w:hAnsi="Acumin Pro"/>
              </w:rPr>
            </w:pPr>
          </w:p>
        </w:tc>
        <w:tc>
          <w:tcPr>
            <w:tcW w:w="1530" w:type="dxa"/>
            <w:tcMar>
              <w:top w:w="0" w:type="dxa"/>
              <w:left w:w="108" w:type="dxa"/>
              <w:bottom w:w="0" w:type="dxa"/>
              <w:right w:w="108" w:type="dxa"/>
            </w:tcMar>
          </w:tcPr>
          <w:p w14:paraId="0DB7FD3F" w14:textId="77777777" w:rsidR="00034296" w:rsidRPr="00544E9A" w:rsidRDefault="00034296" w:rsidP="00034296">
            <w:pPr>
              <w:pStyle w:val="Table"/>
              <w:rPr>
                <w:rFonts w:ascii="Acumin Pro" w:hAnsi="Acumin Pro"/>
              </w:rPr>
            </w:pPr>
          </w:p>
        </w:tc>
        <w:tc>
          <w:tcPr>
            <w:tcW w:w="1975" w:type="dxa"/>
          </w:tcPr>
          <w:p w14:paraId="667B0F29" w14:textId="03D43FFB" w:rsidR="00034296" w:rsidRPr="00544E9A" w:rsidRDefault="00034296" w:rsidP="00034296">
            <w:pPr>
              <w:pStyle w:val="Table"/>
              <w:rPr>
                <w:rFonts w:ascii="Acumin Pro" w:hAnsi="Acumin Pro"/>
              </w:rPr>
            </w:pPr>
            <w:r w:rsidRPr="00544E9A">
              <w:rPr>
                <w:rFonts w:ascii="Acumin Pro" w:hAnsi="Acumin Pro"/>
              </w:rPr>
              <w:t>Ethnicity/Nationality Roles</w:t>
            </w:r>
          </w:p>
        </w:tc>
      </w:tr>
      <w:tr w:rsidR="00034296" w:rsidRPr="00544E9A" w14:paraId="3FF5EA2F" w14:textId="77777777" w:rsidTr="00652AB7">
        <w:trPr>
          <w:trHeight w:val="506"/>
          <w:jc w:val="center"/>
        </w:trPr>
        <w:tc>
          <w:tcPr>
            <w:tcW w:w="1345" w:type="dxa"/>
            <w:vMerge/>
            <w:tcMar>
              <w:top w:w="0" w:type="dxa"/>
              <w:left w:w="108" w:type="dxa"/>
              <w:bottom w:w="0" w:type="dxa"/>
              <w:right w:w="108" w:type="dxa"/>
            </w:tcMar>
          </w:tcPr>
          <w:p w14:paraId="454CA145" w14:textId="77777777" w:rsidR="00034296" w:rsidRPr="00544E9A" w:rsidRDefault="00034296" w:rsidP="00034296">
            <w:pPr>
              <w:pStyle w:val="Table"/>
              <w:rPr>
                <w:rFonts w:ascii="Acumin Pro" w:hAnsi="Acumin Pro"/>
              </w:rPr>
            </w:pPr>
          </w:p>
        </w:tc>
        <w:tc>
          <w:tcPr>
            <w:tcW w:w="4500" w:type="dxa"/>
            <w:vMerge/>
            <w:tcMar>
              <w:top w:w="0" w:type="dxa"/>
              <w:left w:w="108" w:type="dxa"/>
              <w:bottom w:w="0" w:type="dxa"/>
              <w:right w:w="108" w:type="dxa"/>
            </w:tcMar>
          </w:tcPr>
          <w:p w14:paraId="27D3AB49" w14:textId="77777777" w:rsidR="00034296" w:rsidRPr="00544E9A" w:rsidRDefault="00034296" w:rsidP="00034296">
            <w:pPr>
              <w:pStyle w:val="Table"/>
              <w:rPr>
                <w:rFonts w:ascii="Acumin Pro" w:hAnsi="Acumin Pro"/>
              </w:rPr>
            </w:pPr>
          </w:p>
        </w:tc>
        <w:tc>
          <w:tcPr>
            <w:tcW w:w="1530" w:type="dxa"/>
            <w:tcMar>
              <w:top w:w="0" w:type="dxa"/>
              <w:left w:w="108" w:type="dxa"/>
              <w:bottom w:w="0" w:type="dxa"/>
              <w:right w:w="108" w:type="dxa"/>
            </w:tcMar>
          </w:tcPr>
          <w:p w14:paraId="7E5ED37A" w14:textId="77777777" w:rsidR="00034296" w:rsidRPr="00544E9A" w:rsidRDefault="00034296" w:rsidP="00034296">
            <w:pPr>
              <w:pStyle w:val="Table"/>
              <w:rPr>
                <w:rFonts w:ascii="Acumin Pro" w:hAnsi="Acumin Pro"/>
              </w:rPr>
            </w:pPr>
          </w:p>
        </w:tc>
        <w:tc>
          <w:tcPr>
            <w:tcW w:w="1975" w:type="dxa"/>
          </w:tcPr>
          <w:p w14:paraId="16E3E5DC" w14:textId="7D70742F" w:rsidR="00034296" w:rsidRPr="00544E9A" w:rsidRDefault="00034296" w:rsidP="00034296">
            <w:pPr>
              <w:pStyle w:val="Table"/>
              <w:rPr>
                <w:rFonts w:ascii="Acumin Pro" w:hAnsi="Acumin Pro"/>
              </w:rPr>
            </w:pPr>
            <w:r w:rsidRPr="00544E9A">
              <w:rPr>
                <w:rFonts w:ascii="Acumin Pro" w:hAnsi="Acumin Pro"/>
              </w:rPr>
              <w:t>Leadership Paradigm*</w:t>
            </w:r>
          </w:p>
        </w:tc>
      </w:tr>
      <w:tr w:rsidR="00034296" w:rsidRPr="00544E9A" w14:paraId="5EA7FE4B" w14:textId="77777777" w:rsidTr="00652AB7">
        <w:trPr>
          <w:trHeight w:val="506"/>
          <w:jc w:val="center"/>
        </w:trPr>
        <w:tc>
          <w:tcPr>
            <w:tcW w:w="1345" w:type="dxa"/>
            <w:vMerge/>
            <w:tcMar>
              <w:top w:w="0" w:type="dxa"/>
              <w:left w:w="108" w:type="dxa"/>
              <w:bottom w:w="0" w:type="dxa"/>
              <w:right w:w="108" w:type="dxa"/>
            </w:tcMar>
          </w:tcPr>
          <w:p w14:paraId="5825EEEE" w14:textId="77777777" w:rsidR="00034296" w:rsidRPr="00544E9A" w:rsidRDefault="00034296" w:rsidP="00034296">
            <w:pPr>
              <w:pStyle w:val="Table"/>
              <w:rPr>
                <w:rFonts w:ascii="Acumin Pro" w:hAnsi="Acumin Pro"/>
              </w:rPr>
            </w:pPr>
          </w:p>
        </w:tc>
        <w:tc>
          <w:tcPr>
            <w:tcW w:w="4500" w:type="dxa"/>
            <w:vMerge/>
            <w:tcMar>
              <w:top w:w="0" w:type="dxa"/>
              <w:left w:w="108" w:type="dxa"/>
              <w:bottom w:w="0" w:type="dxa"/>
              <w:right w:w="108" w:type="dxa"/>
            </w:tcMar>
          </w:tcPr>
          <w:p w14:paraId="424C02D8" w14:textId="77777777" w:rsidR="00034296" w:rsidRPr="00544E9A" w:rsidRDefault="00034296" w:rsidP="00034296">
            <w:pPr>
              <w:pStyle w:val="Table"/>
              <w:rPr>
                <w:rFonts w:ascii="Acumin Pro" w:hAnsi="Acumin Pro"/>
              </w:rPr>
            </w:pPr>
          </w:p>
        </w:tc>
        <w:tc>
          <w:tcPr>
            <w:tcW w:w="1530" w:type="dxa"/>
            <w:tcMar>
              <w:top w:w="0" w:type="dxa"/>
              <w:left w:w="108" w:type="dxa"/>
              <w:bottom w:w="0" w:type="dxa"/>
              <w:right w:w="108" w:type="dxa"/>
            </w:tcMar>
          </w:tcPr>
          <w:p w14:paraId="7915DEE6" w14:textId="77777777" w:rsidR="00034296" w:rsidRPr="00544E9A" w:rsidRDefault="00034296" w:rsidP="00034296">
            <w:pPr>
              <w:pStyle w:val="Table"/>
              <w:rPr>
                <w:rFonts w:ascii="Acumin Pro" w:hAnsi="Acumin Pro"/>
              </w:rPr>
            </w:pPr>
          </w:p>
        </w:tc>
        <w:tc>
          <w:tcPr>
            <w:tcW w:w="1975" w:type="dxa"/>
          </w:tcPr>
          <w:p w14:paraId="571513DE" w14:textId="2B83B467" w:rsidR="00034296" w:rsidRPr="00544E9A" w:rsidRDefault="00034296" w:rsidP="00034296">
            <w:pPr>
              <w:pStyle w:val="Table"/>
              <w:rPr>
                <w:rFonts w:ascii="Acumin Pro" w:hAnsi="Acumin Pro"/>
              </w:rPr>
            </w:pPr>
            <w:r w:rsidRPr="00544E9A">
              <w:rPr>
                <w:rFonts w:ascii="Acumin Pro" w:hAnsi="Acumin Pro"/>
              </w:rPr>
              <w:t>Gender Roles</w:t>
            </w:r>
          </w:p>
        </w:tc>
      </w:tr>
      <w:tr w:rsidR="00034296" w:rsidRPr="00544E9A" w14:paraId="528A7BE1" w14:textId="77777777" w:rsidTr="00652AB7">
        <w:trPr>
          <w:trHeight w:val="507"/>
          <w:jc w:val="center"/>
        </w:trPr>
        <w:tc>
          <w:tcPr>
            <w:tcW w:w="1345" w:type="dxa"/>
            <w:vMerge w:val="restart"/>
            <w:tcMar>
              <w:top w:w="0" w:type="dxa"/>
              <w:left w:w="108" w:type="dxa"/>
              <w:bottom w:w="0" w:type="dxa"/>
              <w:right w:w="108" w:type="dxa"/>
            </w:tcMar>
          </w:tcPr>
          <w:p w14:paraId="7CBD2A90" w14:textId="77777777" w:rsidR="00034296" w:rsidRPr="00544E9A" w:rsidRDefault="00034296" w:rsidP="00034296">
            <w:pPr>
              <w:pStyle w:val="Table"/>
              <w:rPr>
                <w:rFonts w:ascii="Acumin Pro" w:hAnsi="Acumin Pro"/>
              </w:rPr>
            </w:pPr>
          </w:p>
        </w:tc>
        <w:tc>
          <w:tcPr>
            <w:tcW w:w="4500" w:type="dxa"/>
            <w:vMerge w:val="restart"/>
            <w:tcMar>
              <w:top w:w="0" w:type="dxa"/>
              <w:left w:w="108" w:type="dxa"/>
              <w:bottom w:w="0" w:type="dxa"/>
              <w:right w:w="108" w:type="dxa"/>
            </w:tcMar>
          </w:tcPr>
          <w:p w14:paraId="2F3AA76F" w14:textId="74CA184E" w:rsidR="00652AB7" w:rsidRPr="00544E9A" w:rsidRDefault="00652AB7" w:rsidP="00652AB7">
            <w:pPr>
              <w:pStyle w:val="Table"/>
              <w:jc w:val="center"/>
              <w:rPr>
                <w:rFonts w:ascii="Acumin Pro" w:hAnsi="Acumin Pro"/>
                <w:b/>
              </w:rPr>
            </w:pPr>
            <w:r w:rsidRPr="00544E9A">
              <w:rPr>
                <w:rFonts w:ascii="Acumin Pro" w:hAnsi="Acumin Pro"/>
                <w:b/>
              </w:rPr>
              <w:t>“[Airport name]” is a Fitness Center &amp; Health Spa</w:t>
            </w:r>
          </w:p>
          <w:p w14:paraId="78360CA3" w14:textId="19014AAE" w:rsidR="00652AB7" w:rsidRPr="00544E9A" w:rsidRDefault="00652AB7" w:rsidP="00652AB7">
            <w:pPr>
              <w:pStyle w:val="Table"/>
              <w:numPr>
                <w:ilvl w:val="0"/>
                <w:numId w:val="11"/>
              </w:numPr>
              <w:rPr>
                <w:rFonts w:ascii="Acumin Pro" w:hAnsi="Acumin Pro"/>
              </w:rPr>
            </w:pPr>
            <w:r w:rsidRPr="00544E9A">
              <w:rPr>
                <w:rFonts w:ascii="Acumin Pro" w:hAnsi="Acumin Pro"/>
              </w:rPr>
              <w:t>How do these people stay healthy, maintain fitness, relax, and rejuvenate?</w:t>
            </w:r>
          </w:p>
          <w:p w14:paraId="4C8FB5B6" w14:textId="77777777" w:rsidR="00652AB7" w:rsidRPr="00544E9A" w:rsidRDefault="00652AB7" w:rsidP="00652AB7">
            <w:pPr>
              <w:pStyle w:val="Table"/>
              <w:numPr>
                <w:ilvl w:val="0"/>
                <w:numId w:val="11"/>
              </w:numPr>
              <w:rPr>
                <w:rFonts w:ascii="Acumin Pro" w:hAnsi="Acumin Pro"/>
              </w:rPr>
            </w:pPr>
            <w:r w:rsidRPr="00544E9A">
              <w:rPr>
                <w:rFonts w:ascii="Acumin Pro" w:hAnsi="Acumin Pro"/>
              </w:rPr>
              <w:t>Who participates? Who doesn’t?</w:t>
            </w:r>
          </w:p>
          <w:p w14:paraId="1DF41390" w14:textId="77777777" w:rsidR="00652AB7" w:rsidRPr="00544E9A" w:rsidRDefault="00652AB7" w:rsidP="00652AB7">
            <w:pPr>
              <w:pStyle w:val="Table"/>
              <w:numPr>
                <w:ilvl w:val="0"/>
                <w:numId w:val="11"/>
              </w:numPr>
              <w:rPr>
                <w:rFonts w:ascii="Acumin Pro" w:hAnsi="Acumin Pro"/>
              </w:rPr>
            </w:pPr>
            <w:r w:rsidRPr="00544E9A">
              <w:rPr>
                <w:rFonts w:ascii="Acumin Pro" w:hAnsi="Acumin Pro"/>
              </w:rPr>
              <w:t>Why?</w:t>
            </w:r>
          </w:p>
          <w:p w14:paraId="0016DD30" w14:textId="3A16F64F" w:rsidR="00034296" w:rsidRPr="00544E9A" w:rsidRDefault="00652AB7" w:rsidP="00652AB7">
            <w:pPr>
              <w:pStyle w:val="Table"/>
              <w:numPr>
                <w:ilvl w:val="0"/>
                <w:numId w:val="11"/>
              </w:numPr>
              <w:rPr>
                <w:rFonts w:ascii="Acumin Pro" w:hAnsi="Acumin Pro"/>
              </w:rPr>
            </w:pPr>
            <w:r w:rsidRPr="00544E9A">
              <w:rPr>
                <w:rFonts w:ascii="Acumin Pro" w:hAnsi="Acumin Pro"/>
              </w:rPr>
              <w:t>Is their leadership paradigm team-oriented or not?</w:t>
            </w:r>
          </w:p>
        </w:tc>
        <w:tc>
          <w:tcPr>
            <w:tcW w:w="1530" w:type="dxa"/>
            <w:tcMar>
              <w:top w:w="0" w:type="dxa"/>
              <w:left w:w="108" w:type="dxa"/>
              <w:bottom w:w="0" w:type="dxa"/>
              <w:right w:w="108" w:type="dxa"/>
            </w:tcMar>
          </w:tcPr>
          <w:p w14:paraId="08302C1E" w14:textId="77777777" w:rsidR="00034296" w:rsidRPr="00544E9A" w:rsidRDefault="00034296" w:rsidP="00034296">
            <w:pPr>
              <w:pStyle w:val="Table"/>
              <w:rPr>
                <w:rFonts w:ascii="Acumin Pro" w:hAnsi="Acumin Pro"/>
              </w:rPr>
            </w:pPr>
          </w:p>
        </w:tc>
        <w:tc>
          <w:tcPr>
            <w:tcW w:w="1975" w:type="dxa"/>
          </w:tcPr>
          <w:p w14:paraId="3B193EC9" w14:textId="746E75F9" w:rsidR="00034296" w:rsidRPr="00544E9A" w:rsidRDefault="00034296" w:rsidP="00034296">
            <w:pPr>
              <w:pStyle w:val="Table"/>
              <w:rPr>
                <w:rFonts w:ascii="Acumin Pro" w:hAnsi="Acumin Pro"/>
              </w:rPr>
            </w:pPr>
            <w:r w:rsidRPr="00544E9A">
              <w:rPr>
                <w:rFonts w:ascii="Acumin Pro" w:hAnsi="Acumin Pro"/>
              </w:rPr>
              <w:t>Contradictions</w:t>
            </w:r>
          </w:p>
        </w:tc>
      </w:tr>
      <w:tr w:rsidR="00034296" w:rsidRPr="00544E9A" w14:paraId="3FD6DDC1" w14:textId="77777777" w:rsidTr="00652AB7">
        <w:trPr>
          <w:trHeight w:val="506"/>
          <w:jc w:val="center"/>
        </w:trPr>
        <w:tc>
          <w:tcPr>
            <w:tcW w:w="1345" w:type="dxa"/>
            <w:vMerge/>
            <w:tcMar>
              <w:top w:w="0" w:type="dxa"/>
              <w:left w:w="108" w:type="dxa"/>
              <w:bottom w:w="0" w:type="dxa"/>
              <w:right w:w="108" w:type="dxa"/>
            </w:tcMar>
          </w:tcPr>
          <w:p w14:paraId="66E05077" w14:textId="77777777" w:rsidR="00034296" w:rsidRPr="00544E9A" w:rsidRDefault="00034296" w:rsidP="00034296">
            <w:pPr>
              <w:pStyle w:val="Table"/>
              <w:rPr>
                <w:rFonts w:ascii="Acumin Pro" w:hAnsi="Acumin Pro"/>
              </w:rPr>
            </w:pPr>
          </w:p>
        </w:tc>
        <w:tc>
          <w:tcPr>
            <w:tcW w:w="4500" w:type="dxa"/>
            <w:vMerge/>
            <w:tcMar>
              <w:top w:w="0" w:type="dxa"/>
              <w:left w:w="108" w:type="dxa"/>
              <w:bottom w:w="0" w:type="dxa"/>
              <w:right w:w="108" w:type="dxa"/>
            </w:tcMar>
          </w:tcPr>
          <w:p w14:paraId="467BE50F" w14:textId="77777777" w:rsidR="00034296" w:rsidRPr="00544E9A" w:rsidRDefault="00034296" w:rsidP="00034296">
            <w:pPr>
              <w:pStyle w:val="Table"/>
              <w:rPr>
                <w:rFonts w:ascii="Acumin Pro" w:hAnsi="Acumin Pro"/>
              </w:rPr>
            </w:pPr>
          </w:p>
        </w:tc>
        <w:tc>
          <w:tcPr>
            <w:tcW w:w="1530" w:type="dxa"/>
            <w:tcMar>
              <w:top w:w="0" w:type="dxa"/>
              <w:left w:w="108" w:type="dxa"/>
              <w:bottom w:w="0" w:type="dxa"/>
              <w:right w:w="108" w:type="dxa"/>
            </w:tcMar>
          </w:tcPr>
          <w:p w14:paraId="1A0F45A5" w14:textId="77777777" w:rsidR="00034296" w:rsidRPr="00544E9A" w:rsidRDefault="00034296" w:rsidP="00034296">
            <w:pPr>
              <w:pStyle w:val="Table"/>
              <w:rPr>
                <w:rFonts w:ascii="Acumin Pro" w:hAnsi="Acumin Pro"/>
              </w:rPr>
            </w:pPr>
          </w:p>
        </w:tc>
        <w:tc>
          <w:tcPr>
            <w:tcW w:w="1975" w:type="dxa"/>
          </w:tcPr>
          <w:p w14:paraId="56EF9292" w14:textId="4CB0C9A4" w:rsidR="00034296" w:rsidRPr="00544E9A" w:rsidRDefault="00034296" w:rsidP="00034296">
            <w:pPr>
              <w:pStyle w:val="Table"/>
              <w:rPr>
                <w:rFonts w:ascii="Acumin Pro" w:hAnsi="Acumin Pro"/>
              </w:rPr>
            </w:pPr>
            <w:r w:rsidRPr="00544E9A">
              <w:rPr>
                <w:rFonts w:ascii="Acumin Pro" w:hAnsi="Acumin Pro"/>
              </w:rPr>
              <w:t>Ethnicity/Nationality Roles</w:t>
            </w:r>
          </w:p>
        </w:tc>
      </w:tr>
      <w:tr w:rsidR="00034296" w:rsidRPr="00544E9A" w14:paraId="06523A53" w14:textId="77777777" w:rsidTr="00652AB7">
        <w:trPr>
          <w:trHeight w:val="506"/>
          <w:jc w:val="center"/>
        </w:trPr>
        <w:tc>
          <w:tcPr>
            <w:tcW w:w="1345" w:type="dxa"/>
            <w:vMerge/>
            <w:tcMar>
              <w:top w:w="0" w:type="dxa"/>
              <w:left w:w="108" w:type="dxa"/>
              <w:bottom w:w="0" w:type="dxa"/>
              <w:right w:w="108" w:type="dxa"/>
            </w:tcMar>
          </w:tcPr>
          <w:p w14:paraId="3106127A" w14:textId="77777777" w:rsidR="00034296" w:rsidRPr="00544E9A" w:rsidRDefault="00034296" w:rsidP="00034296">
            <w:pPr>
              <w:pStyle w:val="Table"/>
              <w:rPr>
                <w:rFonts w:ascii="Acumin Pro" w:hAnsi="Acumin Pro"/>
              </w:rPr>
            </w:pPr>
          </w:p>
        </w:tc>
        <w:tc>
          <w:tcPr>
            <w:tcW w:w="4500" w:type="dxa"/>
            <w:vMerge/>
            <w:tcMar>
              <w:top w:w="0" w:type="dxa"/>
              <w:left w:w="108" w:type="dxa"/>
              <w:bottom w:w="0" w:type="dxa"/>
              <w:right w:w="108" w:type="dxa"/>
            </w:tcMar>
          </w:tcPr>
          <w:p w14:paraId="50FF923C" w14:textId="77777777" w:rsidR="00034296" w:rsidRPr="00544E9A" w:rsidRDefault="00034296" w:rsidP="00034296">
            <w:pPr>
              <w:pStyle w:val="Table"/>
              <w:rPr>
                <w:rFonts w:ascii="Acumin Pro" w:hAnsi="Acumin Pro"/>
              </w:rPr>
            </w:pPr>
          </w:p>
        </w:tc>
        <w:tc>
          <w:tcPr>
            <w:tcW w:w="1530" w:type="dxa"/>
            <w:tcMar>
              <w:top w:w="0" w:type="dxa"/>
              <w:left w:w="108" w:type="dxa"/>
              <w:bottom w:w="0" w:type="dxa"/>
              <w:right w:w="108" w:type="dxa"/>
            </w:tcMar>
          </w:tcPr>
          <w:p w14:paraId="7799DF4F" w14:textId="77777777" w:rsidR="00034296" w:rsidRPr="00544E9A" w:rsidRDefault="00034296" w:rsidP="00034296">
            <w:pPr>
              <w:pStyle w:val="Table"/>
              <w:rPr>
                <w:rFonts w:ascii="Acumin Pro" w:hAnsi="Acumin Pro"/>
              </w:rPr>
            </w:pPr>
          </w:p>
        </w:tc>
        <w:tc>
          <w:tcPr>
            <w:tcW w:w="1975" w:type="dxa"/>
          </w:tcPr>
          <w:p w14:paraId="6518DFE5" w14:textId="5E263379" w:rsidR="00034296" w:rsidRPr="00544E9A" w:rsidRDefault="00034296" w:rsidP="00034296">
            <w:pPr>
              <w:pStyle w:val="Table"/>
              <w:rPr>
                <w:rFonts w:ascii="Acumin Pro" w:hAnsi="Acumin Pro"/>
              </w:rPr>
            </w:pPr>
            <w:r w:rsidRPr="00544E9A">
              <w:rPr>
                <w:rFonts w:ascii="Acumin Pro" w:hAnsi="Acumin Pro"/>
              </w:rPr>
              <w:t>Leadership Paradigm*</w:t>
            </w:r>
          </w:p>
        </w:tc>
      </w:tr>
      <w:tr w:rsidR="00034296" w:rsidRPr="00544E9A" w14:paraId="44314F11" w14:textId="77777777" w:rsidTr="00652AB7">
        <w:trPr>
          <w:trHeight w:val="506"/>
          <w:jc w:val="center"/>
        </w:trPr>
        <w:tc>
          <w:tcPr>
            <w:tcW w:w="1345" w:type="dxa"/>
            <w:vMerge/>
            <w:tcMar>
              <w:top w:w="0" w:type="dxa"/>
              <w:left w:w="108" w:type="dxa"/>
              <w:bottom w:w="0" w:type="dxa"/>
              <w:right w:w="108" w:type="dxa"/>
            </w:tcMar>
          </w:tcPr>
          <w:p w14:paraId="1B94255F" w14:textId="77777777" w:rsidR="00034296" w:rsidRPr="00544E9A" w:rsidRDefault="00034296" w:rsidP="00034296">
            <w:pPr>
              <w:pStyle w:val="Table"/>
              <w:rPr>
                <w:rFonts w:ascii="Acumin Pro" w:hAnsi="Acumin Pro"/>
              </w:rPr>
            </w:pPr>
          </w:p>
        </w:tc>
        <w:tc>
          <w:tcPr>
            <w:tcW w:w="4500" w:type="dxa"/>
            <w:vMerge/>
            <w:tcMar>
              <w:top w:w="0" w:type="dxa"/>
              <w:left w:w="108" w:type="dxa"/>
              <w:bottom w:w="0" w:type="dxa"/>
              <w:right w:w="108" w:type="dxa"/>
            </w:tcMar>
          </w:tcPr>
          <w:p w14:paraId="1D6A6F3A" w14:textId="77777777" w:rsidR="00034296" w:rsidRPr="00544E9A" w:rsidRDefault="00034296" w:rsidP="00034296">
            <w:pPr>
              <w:pStyle w:val="Table"/>
              <w:rPr>
                <w:rFonts w:ascii="Acumin Pro" w:hAnsi="Acumin Pro"/>
              </w:rPr>
            </w:pPr>
          </w:p>
        </w:tc>
        <w:tc>
          <w:tcPr>
            <w:tcW w:w="1530" w:type="dxa"/>
            <w:tcMar>
              <w:top w:w="0" w:type="dxa"/>
              <w:left w:w="108" w:type="dxa"/>
              <w:bottom w:w="0" w:type="dxa"/>
              <w:right w:w="108" w:type="dxa"/>
            </w:tcMar>
          </w:tcPr>
          <w:p w14:paraId="1739C303" w14:textId="77777777" w:rsidR="00034296" w:rsidRPr="00544E9A" w:rsidRDefault="00034296" w:rsidP="00034296">
            <w:pPr>
              <w:pStyle w:val="Table"/>
              <w:rPr>
                <w:rFonts w:ascii="Acumin Pro" w:hAnsi="Acumin Pro"/>
              </w:rPr>
            </w:pPr>
          </w:p>
        </w:tc>
        <w:tc>
          <w:tcPr>
            <w:tcW w:w="1975" w:type="dxa"/>
          </w:tcPr>
          <w:p w14:paraId="1DFB13BF" w14:textId="3A1BAD44" w:rsidR="00034296" w:rsidRPr="00544E9A" w:rsidRDefault="00034296" w:rsidP="00034296">
            <w:pPr>
              <w:pStyle w:val="Table"/>
              <w:rPr>
                <w:rFonts w:ascii="Acumin Pro" w:hAnsi="Acumin Pro"/>
              </w:rPr>
            </w:pPr>
            <w:r w:rsidRPr="00544E9A">
              <w:rPr>
                <w:rFonts w:ascii="Acumin Pro" w:hAnsi="Acumin Pro"/>
              </w:rPr>
              <w:t>Gender Roles</w:t>
            </w:r>
          </w:p>
        </w:tc>
      </w:tr>
    </w:tbl>
    <w:p w14:paraId="0FBDEEE9" w14:textId="0483159F" w:rsidR="00652AB7" w:rsidRPr="00544E9A" w:rsidRDefault="00652AB7">
      <w:pPr>
        <w:spacing w:before="0" w:after="160" w:line="259" w:lineRule="auto"/>
        <w:rPr>
          <w:rFonts w:ascii="Acumin Pro" w:eastAsiaTheme="minorEastAsia" w:hAnsi="Acumin Pro" w:cs="Times New Roman"/>
          <w:szCs w:val="24"/>
        </w:rPr>
      </w:pPr>
      <w:r w:rsidRPr="00544E9A">
        <w:rPr>
          <w:rFonts w:ascii="Acumin Pro" w:hAnsi="Acumin Pro"/>
        </w:rPr>
        <w:br w:type="page"/>
      </w:r>
    </w:p>
    <w:p w14:paraId="1A80DEE0" w14:textId="48032064" w:rsidR="00501565" w:rsidRPr="00544E9A" w:rsidRDefault="00C7326B" w:rsidP="00C7326B">
      <w:pPr>
        <w:pStyle w:val="Heading1"/>
        <w:rPr>
          <w:rFonts w:ascii="Acumin Pro" w:hAnsi="Acumin Pro"/>
        </w:rPr>
      </w:pPr>
      <w:r w:rsidRPr="00544E9A">
        <w:rPr>
          <w:rFonts w:ascii="Acumin Pro" w:hAnsi="Acumin Pro"/>
        </w:rPr>
        <w:lastRenderedPageBreak/>
        <w:t>Leadership Paradigms from House et al (2004):</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15"/>
        <w:gridCol w:w="6845"/>
      </w:tblGrid>
      <w:tr w:rsidR="00544E9A" w:rsidRPr="00544E9A" w14:paraId="678CD491" w14:textId="77777777" w:rsidTr="00544E9A">
        <w:trPr>
          <w:jc w:val="center"/>
        </w:trPr>
        <w:tc>
          <w:tcPr>
            <w:tcW w:w="2515" w:type="dxa"/>
            <w:shd w:val="clear" w:color="auto" w:fill="87A6D3"/>
            <w:tcMar>
              <w:top w:w="0" w:type="dxa"/>
              <w:left w:w="108" w:type="dxa"/>
              <w:bottom w:w="0" w:type="dxa"/>
              <w:right w:w="108" w:type="dxa"/>
            </w:tcMar>
            <w:hideMark/>
          </w:tcPr>
          <w:p w14:paraId="314D96AD" w14:textId="0119D773" w:rsidR="00501565" w:rsidRPr="00544E9A" w:rsidRDefault="00501565" w:rsidP="00563D6B">
            <w:pPr>
              <w:spacing w:before="0"/>
              <w:rPr>
                <w:rFonts w:ascii="Acumin Pro" w:hAnsi="Acumin Pro"/>
                <w:b/>
                <w:color w:val="FFFFFF" w:themeColor="background1"/>
              </w:rPr>
            </w:pPr>
            <w:r w:rsidRPr="00544E9A">
              <w:rPr>
                <w:rFonts w:ascii="Acumin Pro" w:hAnsi="Acumin Pro"/>
                <w:b/>
                <w:color w:val="FFFFFF" w:themeColor="background1"/>
                <w:bdr w:val="none" w:sz="0" w:space="0" w:color="auto" w:frame="1"/>
              </w:rPr>
              <w:t>Dimension</w:t>
            </w:r>
          </w:p>
        </w:tc>
        <w:tc>
          <w:tcPr>
            <w:tcW w:w="6845" w:type="dxa"/>
            <w:shd w:val="clear" w:color="auto" w:fill="87A6D3"/>
            <w:tcMar>
              <w:top w:w="0" w:type="dxa"/>
              <w:left w:w="108" w:type="dxa"/>
              <w:bottom w:w="0" w:type="dxa"/>
              <w:right w:w="108" w:type="dxa"/>
            </w:tcMar>
            <w:hideMark/>
          </w:tcPr>
          <w:p w14:paraId="089A27B1" w14:textId="38242AD9" w:rsidR="00501565" w:rsidRPr="00544E9A" w:rsidRDefault="00501565" w:rsidP="00563D6B">
            <w:pPr>
              <w:spacing w:before="0"/>
              <w:rPr>
                <w:rFonts w:ascii="Acumin Pro" w:hAnsi="Acumin Pro"/>
                <w:b/>
                <w:color w:val="FFFFFF" w:themeColor="background1"/>
              </w:rPr>
            </w:pPr>
            <w:r w:rsidRPr="00544E9A">
              <w:rPr>
                <w:rFonts w:ascii="Acumin Pro" w:hAnsi="Acumin Pro"/>
                <w:b/>
                <w:color w:val="FFFFFF" w:themeColor="background1"/>
                <w:bdr w:val="none" w:sz="0" w:space="0" w:color="auto" w:frame="1"/>
              </w:rPr>
              <w:t>Behaviors</w:t>
            </w:r>
          </w:p>
        </w:tc>
      </w:tr>
      <w:tr w:rsidR="00501565" w:rsidRPr="00544E9A" w14:paraId="6162AADC" w14:textId="77777777" w:rsidTr="00501565">
        <w:trPr>
          <w:trHeight w:val="445"/>
          <w:jc w:val="center"/>
        </w:trPr>
        <w:tc>
          <w:tcPr>
            <w:tcW w:w="2515" w:type="dxa"/>
            <w:vMerge w:val="restart"/>
            <w:tcMar>
              <w:top w:w="0" w:type="dxa"/>
              <w:left w:w="108" w:type="dxa"/>
              <w:bottom w:w="0" w:type="dxa"/>
              <w:right w:w="108" w:type="dxa"/>
            </w:tcMar>
            <w:hideMark/>
          </w:tcPr>
          <w:p w14:paraId="20C39EA9" w14:textId="34493844" w:rsidR="00501565" w:rsidRPr="00544E9A" w:rsidRDefault="00501565" w:rsidP="00563D6B">
            <w:pPr>
              <w:pStyle w:val="Table"/>
              <w:rPr>
                <w:rFonts w:ascii="Acumin Pro" w:hAnsi="Acumin Pro"/>
              </w:rPr>
            </w:pPr>
            <w:r w:rsidRPr="00544E9A">
              <w:rPr>
                <w:rFonts w:ascii="Acumin Pro" w:hAnsi="Acumin Pro"/>
              </w:rPr>
              <w:t>Charismatic/value-based leadership</w:t>
            </w:r>
          </w:p>
        </w:tc>
        <w:tc>
          <w:tcPr>
            <w:tcW w:w="6845" w:type="dxa"/>
            <w:vMerge w:val="restart"/>
            <w:tcMar>
              <w:top w:w="0" w:type="dxa"/>
              <w:left w:w="108" w:type="dxa"/>
              <w:bottom w:w="0" w:type="dxa"/>
              <w:right w:w="108" w:type="dxa"/>
            </w:tcMar>
            <w:hideMark/>
          </w:tcPr>
          <w:p w14:paraId="34EA8589" w14:textId="57230D99" w:rsidR="00501565" w:rsidRPr="00544E9A" w:rsidRDefault="00501565" w:rsidP="00501565">
            <w:pPr>
              <w:pStyle w:val="Table"/>
              <w:rPr>
                <w:rFonts w:ascii="Acumin Pro" w:hAnsi="Acumin Pro"/>
              </w:rPr>
            </w:pPr>
            <w:r w:rsidRPr="00544E9A">
              <w:rPr>
                <w:rFonts w:ascii="Acumin Pro" w:hAnsi="Acumin Pro"/>
              </w:rPr>
              <w:t>Inspires others, motivates, expect high performance; visionary, self-sacrificing, trustworthy, decisive.</w:t>
            </w:r>
          </w:p>
        </w:tc>
      </w:tr>
      <w:tr w:rsidR="00501565" w:rsidRPr="00544E9A" w14:paraId="35689090" w14:textId="77777777" w:rsidTr="00501565">
        <w:trPr>
          <w:trHeight w:val="264"/>
          <w:jc w:val="center"/>
        </w:trPr>
        <w:tc>
          <w:tcPr>
            <w:tcW w:w="2515" w:type="dxa"/>
            <w:vMerge/>
            <w:tcMar>
              <w:top w:w="0" w:type="dxa"/>
              <w:left w:w="108" w:type="dxa"/>
              <w:bottom w:w="0" w:type="dxa"/>
              <w:right w:w="108" w:type="dxa"/>
            </w:tcMar>
          </w:tcPr>
          <w:p w14:paraId="2141AC1D" w14:textId="77777777" w:rsidR="00501565" w:rsidRPr="00544E9A" w:rsidRDefault="00501565" w:rsidP="00563D6B">
            <w:pPr>
              <w:pStyle w:val="Table"/>
              <w:rPr>
                <w:rFonts w:ascii="Acumin Pro" w:hAnsi="Acumin Pro"/>
              </w:rPr>
            </w:pPr>
          </w:p>
        </w:tc>
        <w:tc>
          <w:tcPr>
            <w:tcW w:w="6845" w:type="dxa"/>
            <w:vMerge/>
            <w:tcMar>
              <w:top w:w="0" w:type="dxa"/>
              <w:left w:w="108" w:type="dxa"/>
              <w:bottom w:w="0" w:type="dxa"/>
              <w:right w:w="108" w:type="dxa"/>
            </w:tcMar>
          </w:tcPr>
          <w:p w14:paraId="6F74A77A" w14:textId="77777777" w:rsidR="00501565" w:rsidRPr="00544E9A" w:rsidRDefault="00501565" w:rsidP="00501565">
            <w:pPr>
              <w:pStyle w:val="Table"/>
              <w:rPr>
                <w:rFonts w:ascii="Acumin Pro" w:hAnsi="Acumin Pro"/>
              </w:rPr>
            </w:pPr>
          </w:p>
        </w:tc>
      </w:tr>
      <w:tr w:rsidR="00501565" w:rsidRPr="00544E9A" w14:paraId="6DB459B5" w14:textId="77777777" w:rsidTr="00501565">
        <w:trPr>
          <w:trHeight w:val="264"/>
          <w:jc w:val="center"/>
        </w:trPr>
        <w:tc>
          <w:tcPr>
            <w:tcW w:w="2515" w:type="dxa"/>
            <w:vMerge w:val="restart"/>
            <w:tcMar>
              <w:top w:w="0" w:type="dxa"/>
              <w:left w:w="108" w:type="dxa"/>
              <w:bottom w:w="0" w:type="dxa"/>
              <w:right w:w="108" w:type="dxa"/>
            </w:tcMar>
          </w:tcPr>
          <w:p w14:paraId="077EB8E9" w14:textId="199571CD" w:rsidR="00501565" w:rsidRPr="00544E9A" w:rsidRDefault="00501565" w:rsidP="00563D6B">
            <w:pPr>
              <w:pStyle w:val="Table"/>
              <w:rPr>
                <w:rFonts w:ascii="Acumin Pro" w:hAnsi="Acumin Pro"/>
              </w:rPr>
            </w:pPr>
            <w:r w:rsidRPr="00544E9A">
              <w:rPr>
                <w:rFonts w:ascii="Acumin Pro" w:hAnsi="Acumin Pro"/>
              </w:rPr>
              <w:t>Team-oriented leadership</w:t>
            </w:r>
          </w:p>
        </w:tc>
        <w:tc>
          <w:tcPr>
            <w:tcW w:w="6845" w:type="dxa"/>
            <w:vMerge w:val="restart"/>
            <w:tcMar>
              <w:top w:w="0" w:type="dxa"/>
              <w:left w:w="108" w:type="dxa"/>
              <w:bottom w:w="0" w:type="dxa"/>
              <w:right w:w="108" w:type="dxa"/>
            </w:tcMar>
          </w:tcPr>
          <w:p w14:paraId="238878E5" w14:textId="34840355" w:rsidR="00501565" w:rsidRPr="00544E9A" w:rsidRDefault="00501565" w:rsidP="00501565">
            <w:pPr>
              <w:pStyle w:val="Table"/>
              <w:rPr>
                <w:rFonts w:ascii="Acumin Pro" w:hAnsi="Acumin Pro"/>
              </w:rPr>
            </w:pPr>
            <w:r w:rsidRPr="00544E9A">
              <w:rPr>
                <w:rFonts w:ascii="Acumin Pro" w:hAnsi="Acumin Pro"/>
              </w:rPr>
              <w:t>Team-building, common purpose, collaborative, integrative diplomat, not malevolent</w:t>
            </w:r>
          </w:p>
        </w:tc>
      </w:tr>
      <w:tr w:rsidR="00501565" w:rsidRPr="00544E9A" w14:paraId="41BB6C71" w14:textId="77777777" w:rsidTr="00501565">
        <w:trPr>
          <w:trHeight w:val="264"/>
          <w:jc w:val="center"/>
        </w:trPr>
        <w:tc>
          <w:tcPr>
            <w:tcW w:w="2515" w:type="dxa"/>
            <w:vMerge/>
            <w:tcMar>
              <w:top w:w="0" w:type="dxa"/>
              <w:left w:w="108" w:type="dxa"/>
              <w:bottom w:w="0" w:type="dxa"/>
              <w:right w:w="108" w:type="dxa"/>
            </w:tcMar>
          </w:tcPr>
          <w:p w14:paraId="3AE257A9" w14:textId="77777777" w:rsidR="00501565" w:rsidRPr="00544E9A" w:rsidRDefault="00501565" w:rsidP="00563D6B">
            <w:pPr>
              <w:pStyle w:val="Table"/>
              <w:rPr>
                <w:rFonts w:ascii="Acumin Pro" w:hAnsi="Acumin Pro"/>
              </w:rPr>
            </w:pPr>
          </w:p>
        </w:tc>
        <w:tc>
          <w:tcPr>
            <w:tcW w:w="6845" w:type="dxa"/>
            <w:vMerge/>
            <w:tcMar>
              <w:top w:w="0" w:type="dxa"/>
              <w:left w:w="108" w:type="dxa"/>
              <w:bottom w:w="0" w:type="dxa"/>
              <w:right w:w="108" w:type="dxa"/>
            </w:tcMar>
          </w:tcPr>
          <w:p w14:paraId="1849BF3F" w14:textId="77777777" w:rsidR="00501565" w:rsidRPr="00544E9A" w:rsidRDefault="00501565" w:rsidP="00501565">
            <w:pPr>
              <w:pStyle w:val="Table"/>
              <w:rPr>
                <w:rFonts w:ascii="Acumin Pro" w:hAnsi="Acumin Pro"/>
              </w:rPr>
            </w:pPr>
          </w:p>
        </w:tc>
      </w:tr>
      <w:tr w:rsidR="00501565" w:rsidRPr="00544E9A" w14:paraId="6DA91295" w14:textId="77777777" w:rsidTr="00501565">
        <w:trPr>
          <w:trHeight w:val="264"/>
          <w:jc w:val="center"/>
        </w:trPr>
        <w:tc>
          <w:tcPr>
            <w:tcW w:w="2515" w:type="dxa"/>
            <w:vMerge w:val="restart"/>
            <w:tcMar>
              <w:top w:w="0" w:type="dxa"/>
              <w:left w:w="108" w:type="dxa"/>
              <w:bottom w:w="0" w:type="dxa"/>
              <w:right w:w="108" w:type="dxa"/>
            </w:tcMar>
          </w:tcPr>
          <w:p w14:paraId="4E3BF767" w14:textId="3DC8ED5B" w:rsidR="00501565" w:rsidRPr="00544E9A" w:rsidRDefault="00501565" w:rsidP="00563D6B">
            <w:pPr>
              <w:pStyle w:val="Table"/>
              <w:rPr>
                <w:rFonts w:ascii="Acumin Pro" w:hAnsi="Acumin Pro"/>
              </w:rPr>
            </w:pPr>
            <w:r w:rsidRPr="00544E9A">
              <w:rPr>
                <w:rFonts w:ascii="Acumin Pro" w:hAnsi="Acumin Pro"/>
              </w:rPr>
              <w:t>Participative leadership</w:t>
            </w:r>
          </w:p>
        </w:tc>
        <w:tc>
          <w:tcPr>
            <w:tcW w:w="6845" w:type="dxa"/>
            <w:vMerge w:val="restart"/>
            <w:tcMar>
              <w:top w:w="0" w:type="dxa"/>
              <w:left w:w="108" w:type="dxa"/>
              <w:bottom w:w="0" w:type="dxa"/>
              <w:right w:w="108" w:type="dxa"/>
            </w:tcMar>
          </w:tcPr>
          <w:p w14:paraId="46D1F6E9" w14:textId="2C5D45D3" w:rsidR="00501565" w:rsidRPr="00544E9A" w:rsidRDefault="005E520F" w:rsidP="00501565">
            <w:pPr>
              <w:pStyle w:val="Table"/>
              <w:rPr>
                <w:rFonts w:ascii="Acumin Pro" w:hAnsi="Acumin Pro"/>
              </w:rPr>
            </w:pPr>
            <w:r>
              <w:rPr>
                <w:rFonts w:ascii="Acumin Pro" w:hAnsi="Acumin Pro"/>
              </w:rPr>
              <w:t xml:space="preserve">Involving others in making decisions and implementing them </w:t>
            </w:r>
          </w:p>
        </w:tc>
      </w:tr>
      <w:tr w:rsidR="00501565" w:rsidRPr="00544E9A" w14:paraId="38D1A4D5" w14:textId="77777777" w:rsidTr="00501565">
        <w:trPr>
          <w:trHeight w:val="264"/>
          <w:jc w:val="center"/>
        </w:trPr>
        <w:tc>
          <w:tcPr>
            <w:tcW w:w="2515" w:type="dxa"/>
            <w:vMerge/>
            <w:tcMar>
              <w:top w:w="0" w:type="dxa"/>
              <w:left w:w="108" w:type="dxa"/>
              <w:bottom w:w="0" w:type="dxa"/>
              <w:right w:w="108" w:type="dxa"/>
            </w:tcMar>
          </w:tcPr>
          <w:p w14:paraId="0A3AD02C" w14:textId="77777777" w:rsidR="00501565" w:rsidRPr="00544E9A" w:rsidRDefault="00501565" w:rsidP="00563D6B">
            <w:pPr>
              <w:pStyle w:val="Table"/>
              <w:rPr>
                <w:rFonts w:ascii="Acumin Pro" w:hAnsi="Acumin Pro"/>
              </w:rPr>
            </w:pPr>
          </w:p>
        </w:tc>
        <w:tc>
          <w:tcPr>
            <w:tcW w:w="6845" w:type="dxa"/>
            <w:vMerge/>
            <w:tcMar>
              <w:top w:w="0" w:type="dxa"/>
              <w:left w:w="108" w:type="dxa"/>
              <w:bottom w:w="0" w:type="dxa"/>
              <w:right w:w="108" w:type="dxa"/>
            </w:tcMar>
          </w:tcPr>
          <w:p w14:paraId="0D50ED26" w14:textId="77777777" w:rsidR="00501565" w:rsidRPr="00544E9A" w:rsidRDefault="00501565" w:rsidP="00501565">
            <w:pPr>
              <w:pStyle w:val="Table"/>
              <w:rPr>
                <w:rFonts w:ascii="Acumin Pro" w:hAnsi="Acumin Pro"/>
              </w:rPr>
            </w:pPr>
          </w:p>
        </w:tc>
      </w:tr>
      <w:tr w:rsidR="00501565" w:rsidRPr="00544E9A" w14:paraId="5B2074D4" w14:textId="77777777" w:rsidTr="00501565">
        <w:trPr>
          <w:trHeight w:val="264"/>
          <w:jc w:val="center"/>
        </w:trPr>
        <w:tc>
          <w:tcPr>
            <w:tcW w:w="2515" w:type="dxa"/>
            <w:vMerge w:val="restart"/>
            <w:tcMar>
              <w:top w:w="0" w:type="dxa"/>
              <w:left w:w="108" w:type="dxa"/>
              <w:bottom w:w="0" w:type="dxa"/>
              <w:right w:w="108" w:type="dxa"/>
            </w:tcMar>
          </w:tcPr>
          <w:p w14:paraId="5DAD5EFC" w14:textId="599D7528" w:rsidR="00501565" w:rsidRPr="00544E9A" w:rsidRDefault="00501565" w:rsidP="00563D6B">
            <w:pPr>
              <w:pStyle w:val="Table"/>
              <w:rPr>
                <w:rFonts w:ascii="Acumin Pro" w:hAnsi="Acumin Pro"/>
              </w:rPr>
            </w:pPr>
            <w:r w:rsidRPr="00544E9A">
              <w:rPr>
                <w:rFonts w:ascii="Acumin Pro" w:hAnsi="Acumin Pro"/>
              </w:rPr>
              <w:t>Humane-oriented leadership</w:t>
            </w:r>
          </w:p>
        </w:tc>
        <w:tc>
          <w:tcPr>
            <w:tcW w:w="6845" w:type="dxa"/>
            <w:vMerge w:val="restart"/>
            <w:tcMar>
              <w:top w:w="0" w:type="dxa"/>
              <w:left w:w="108" w:type="dxa"/>
              <w:bottom w:w="0" w:type="dxa"/>
              <w:right w:w="108" w:type="dxa"/>
            </w:tcMar>
          </w:tcPr>
          <w:p w14:paraId="5F21E10E" w14:textId="3E6F51E1" w:rsidR="00501565" w:rsidRPr="00544E9A" w:rsidRDefault="00501565" w:rsidP="00501565">
            <w:pPr>
              <w:pStyle w:val="Table"/>
              <w:rPr>
                <w:rFonts w:ascii="Acumin Pro" w:hAnsi="Acumin Pro"/>
              </w:rPr>
            </w:pPr>
            <w:r w:rsidRPr="00544E9A">
              <w:rPr>
                <w:rFonts w:ascii="Acumin Pro" w:hAnsi="Acumin Pro"/>
              </w:rPr>
              <w:t>Supportive, considerate, compassionate and generous; modesty and sensitivity</w:t>
            </w:r>
          </w:p>
        </w:tc>
      </w:tr>
      <w:tr w:rsidR="00501565" w:rsidRPr="00544E9A" w14:paraId="5940A5A0" w14:textId="77777777" w:rsidTr="00501565">
        <w:trPr>
          <w:trHeight w:val="264"/>
          <w:jc w:val="center"/>
        </w:trPr>
        <w:tc>
          <w:tcPr>
            <w:tcW w:w="2515" w:type="dxa"/>
            <w:vMerge/>
            <w:tcMar>
              <w:top w:w="0" w:type="dxa"/>
              <w:left w:w="108" w:type="dxa"/>
              <w:bottom w:w="0" w:type="dxa"/>
              <w:right w:w="108" w:type="dxa"/>
            </w:tcMar>
          </w:tcPr>
          <w:p w14:paraId="072ECDA6" w14:textId="77777777" w:rsidR="00501565" w:rsidRPr="00544E9A" w:rsidRDefault="00501565" w:rsidP="00563D6B">
            <w:pPr>
              <w:pStyle w:val="Table"/>
              <w:rPr>
                <w:rFonts w:ascii="Acumin Pro" w:hAnsi="Acumin Pro"/>
              </w:rPr>
            </w:pPr>
          </w:p>
        </w:tc>
        <w:tc>
          <w:tcPr>
            <w:tcW w:w="6845" w:type="dxa"/>
            <w:vMerge/>
            <w:tcMar>
              <w:top w:w="0" w:type="dxa"/>
              <w:left w:w="108" w:type="dxa"/>
              <w:bottom w:w="0" w:type="dxa"/>
              <w:right w:w="108" w:type="dxa"/>
            </w:tcMar>
          </w:tcPr>
          <w:p w14:paraId="29940A9C" w14:textId="77777777" w:rsidR="00501565" w:rsidRPr="00544E9A" w:rsidRDefault="00501565" w:rsidP="00501565">
            <w:pPr>
              <w:pStyle w:val="Table"/>
              <w:rPr>
                <w:rFonts w:ascii="Acumin Pro" w:hAnsi="Acumin Pro"/>
              </w:rPr>
            </w:pPr>
          </w:p>
        </w:tc>
      </w:tr>
      <w:tr w:rsidR="00501565" w:rsidRPr="00544E9A" w14:paraId="593F973C" w14:textId="77777777" w:rsidTr="00501565">
        <w:trPr>
          <w:trHeight w:val="264"/>
          <w:jc w:val="center"/>
        </w:trPr>
        <w:tc>
          <w:tcPr>
            <w:tcW w:w="2515" w:type="dxa"/>
            <w:vMerge w:val="restart"/>
            <w:tcMar>
              <w:top w:w="0" w:type="dxa"/>
              <w:left w:w="108" w:type="dxa"/>
              <w:bottom w:w="0" w:type="dxa"/>
              <w:right w:w="108" w:type="dxa"/>
            </w:tcMar>
          </w:tcPr>
          <w:p w14:paraId="201ED048" w14:textId="5824DF54" w:rsidR="00501565" w:rsidRPr="00544E9A" w:rsidRDefault="00501565" w:rsidP="00563D6B">
            <w:pPr>
              <w:pStyle w:val="Table"/>
              <w:rPr>
                <w:rFonts w:ascii="Acumin Pro" w:hAnsi="Acumin Pro"/>
              </w:rPr>
            </w:pPr>
            <w:r w:rsidRPr="00544E9A">
              <w:rPr>
                <w:rFonts w:ascii="Acumin Pro" w:hAnsi="Acumin Pro"/>
              </w:rPr>
              <w:t>Autonomous leadership</w:t>
            </w:r>
          </w:p>
        </w:tc>
        <w:tc>
          <w:tcPr>
            <w:tcW w:w="6845" w:type="dxa"/>
            <w:vMerge w:val="restart"/>
            <w:tcMar>
              <w:top w:w="0" w:type="dxa"/>
              <w:left w:w="108" w:type="dxa"/>
              <w:bottom w:w="0" w:type="dxa"/>
              <w:right w:w="108" w:type="dxa"/>
            </w:tcMar>
          </w:tcPr>
          <w:p w14:paraId="7DB1288B" w14:textId="5D6B4CE2" w:rsidR="00501565" w:rsidRPr="00544E9A" w:rsidRDefault="00501565" w:rsidP="00501565">
            <w:pPr>
              <w:pStyle w:val="Table"/>
              <w:rPr>
                <w:rFonts w:ascii="Acumin Pro" w:hAnsi="Acumin Pro"/>
              </w:rPr>
            </w:pPr>
            <w:r w:rsidRPr="00544E9A">
              <w:rPr>
                <w:rFonts w:ascii="Acumin Pro" w:hAnsi="Acumin Pro"/>
              </w:rPr>
              <w:t>Independent and individualistic; autonomous and unique</w:t>
            </w:r>
          </w:p>
        </w:tc>
      </w:tr>
      <w:tr w:rsidR="00501565" w:rsidRPr="00544E9A" w14:paraId="681DAF8B" w14:textId="77777777" w:rsidTr="00501565">
        <w:trPr>
          <w:trHeight w:val="264"/>
          <w:jc w:val="center"/>
        </w:trPr>
        <w:tc>
          <w:tcPr>
            <w:tcW w:w="2515" w:type="dxa"/>
            <w:vMerge/>
            <w:tcMar>
              <w:top w:w="0" w:type="dxa"/>
              <w:left w:w="108" w:type="dxa"/>
              <w:bottom w:w="0" w:type="dxa"/>
              <w:right w:w="108" w:type="dxa"/>
            </w:tcMar>
          </w:tcPr>
          <w:p w14:paraId="7799C511" w14:textId="77777777" w:rsidR="00501565" w:rsidRPr="00544E9A" w:rsidRDefault="00501565" w:rsidP="00563D6B">
            <w:pPr>
              <w:pStyle w:val="Table"/>
              <w:rPr>
                <w:rFonts w:ascii="Acumin Pro" w:hAnsi="Acumin Pro"/>
              </w:rPr>
            </w:pPr>
          </w:p>
        </w:tc>
        <w:tc>
          <w:tcPr>
            <w:tcW w:w="6845" w:type="dxa"/>
            <w:vMerge/>
            <w:tcMar>
              <w:top w:w="0" w:type="dxa"/>
              <w:left w:w="108" w:type="dxa"/>
              <w:bottom w:w="0" w:type="dxa"/>
              <w:right w:w="108" w:type="dxa"/>
            </w:tcMar>
          </w:tcPr>
          <w:p w14:paraId="612A0912" w14:textId="77777777" w:rsidR="00501565" w:rsidRPr="00544E9A" w:rsidRDefault="00501565" w:rsidP="00563D6B">
            <w:pPr>
              <w:pStyle w:val="Table"/>
              <w:rPr>
                <w:rFonts w:ascii="Acumin Pro" w:hAnsi="Acumin Pro"/>
              </w:rPr>
            </w:pPr>
          </w:p>
        </w:tc>
      </w:tr>
      <w:tr w:rsidR="00501565" w:rsidRPr="00544E9A" w14:paraId="3DB2D338" w14:textId="77777777" w:rsidTr="00501565">
        <w:trPr>
          <w:trHeight w:val="264"/>
          <w:jc w:val="center"/>
        </w:trPr>
        <w:tc>
          <w:tcPr>
            <w:tcW w:w="2515" w:type="dxa"/>
            <w:vMerge w:val="restart"/>
            <w:tcMar>
              <w:top w:w="0" w:type="dxa"/>
              <w:left w:w="108" w:type="dxa"/>
              <w:bottom w:w="0" w:type="dxa"/>
              <w:right w:w="108" w:type="dxa"/>
            </w:tcMar>
          </w:tcPr>
          <w:p w14:paraId="55E454E4" w14:textId="0EAE40D0" w:rsidR="00501565" w:rsidRPr="00544E9A" w:rsidRDefault="00501565" w:rsidP="00563D6B">
            <w:pPr>
              <w:pStyle w:val="Table"/>
              <w:rPr>
                <w:rFonts w:ascii="Acumin Pro" w:hAnsi="Acumin Pro"/>
              </w:rPr>
            </w:pPr>
            <w:r w:rsidRPr="00544E9A">
              <w:rPr>
                <w:rFonts w:ascii="Acumin Pro" w:hAnsi="Acumin Pro"/>
              </w:rPr>
              <w:t>Self-protective leadership</w:t>
            </w:r>
          </w:p>
        </w:tc>
        <w:tc>
          <w:tcPr>
            <w:tcW w:w="6845" w:type="dxa"/>
            <w:vMerge w:val="restart"/>
            <w:tcMar>
              <w:top w:w="0" w:type="dxa"/>
              <w:left w:w="108" w:type="dxa"/>
              <w:bottom w:w="0" w:type="dxa"/>
              <w:right w:w="108" w:type="dxa"/>
            </w:tcMar>
          </w:tcPr>
          <w:p w14:paraId="33999029" w14:textId="0B317807" w:rsidR="00501565" w:rsidRPr="00544E9A" w:rsidRDefault="00501565" w:rsidP="00563D6B">
            <w:pPr>
              <w:pStyle w:val="Table"/>
              <w:rPr>
                <w:rFonts w:ascii="Acumin Pro" w:hAnsi="Acumin Pro"/>
              </w:rPr>
            </w:pPr>
            <w:r w:rsidRPr="00544E9A">
              <w:rPr>
                <w:rFonts w:ascii="Acumin Pro" w:hAnsi="Acumin Pro"/>
              </w:rPr>
              <w:t>Ensures the safety and security of the leader and the group; self-centered, status conscious, face-saving, conflict-inducing</w:t>
            </w:r>
          </w:p>
        </w:tc>
      </w:tr>
      <w:tr w:rsidR="00501565" w:rsidRPr="00544E9A" w14:paraId="29A9A39F" w14:textId="77777777" w:rsidTr="00501565">
        <w:trPr>
          <w:trHeight w:val="264"/>
          <w:jc w:val="center"/>
        </w:trPr>
        <w:tc>
          <w:tcPr>
            <w:tcW w:w="2515" w:type="dxa"/>
            <w:vMerge/>
            <w:tcMar>
              <w:top w:w="0" w:type="dxa"/>
              <w:left w:w="108" w:type="dxa"/>
              <w:bottom w:w="0" w:type="dxa"/>
              <w:right w:w="108" w:type="dxa"/>
            </w:tcMar>
          </w:tcPr>
          <w:p w14:paraId="105DD035" w14:textId="77777777" w:rsidR="00501565" w:rsidRPr="00544E9A" w:rsidRDefault="00501565" w:rsidP="00563D6B">
            <w:pPr>
              <w:pStyle w:val="Table"/>
              <w:rPr>
                <w:rFonts w:ascii="Acumin Pro" w:hAnsi="Acumin Pro"/>
              </w:rPr>
            </w:pPr>
          </w:p>
        </w:tc>
        <w:tc>
          <w:tcPr>
            <w:tcW w:w="6845" w:type="dxa"/>
            <w:vMerge/>
            <w:tcMar>
              <w:top w:w="0" w:type="dxa"/>
              <w:left w:w="108" w:type="dxa"/>
              <w:bottom w:w="0" w:type="dxa"/>
              <w:right w:w="108" w:type="dxa"/>
            </w:tcMar>
          </w:tcPr>
          <w:p w14:paraId="7A0931F4" w14:textId="77777777" w:rsidR="00501565" w:rsidRPr="00544E9A" w:rsidRDefault="00501565" w:rsidP="00563D6B">
            <w:pPr>
              <w:pStyle w:val="Table"/>
              <w:rPr>
                <w:rFonts w:ascii="Acumin Pro" w:hAnsi="Acumin Pro"/>
              </w:rPr>
            </w:pPr>
          </w:p>
        </w:tc>
      </w:tr>
    </w:tbl>
    <w:p w14:paraId="6FD745C8" w14:textId="4D6B59FF" w:rsidR="00C7326B" w:rsidRPr="00544E9A" w:rsidRDefault="00C7326B" w:rsidP="00C7326B">
      <w:pPr>
        <w:pStyle w:val="Heading1"/>
        <w:rPr>
          <w:rFonts w:ascii="Acumin Pro" w:hAnsi="Acumin Pro"/>
        </w:rPr>
      </w:pPr>
      <w:r w:rsidRPr="00544E9A">
        <w:rPr>
          <w:rFonts w:ascii="Acumin Pro" w:hAnsi="Acumin Pro"/>
        </w:rPr>
        <w:t>The Final Ethnographic Report:</w:t>
      </w:r>
    </w:p>
    <w:p w14:paraId="2A6878CF" w14:textId="3BB0930D" w:rsidR="00C7326B" w:rsidRPr="00544E9A" w:rsidRDefault="00C7326B" w:rsidP="00C7326B">
      <w:pPr>
        <w:rPr>
          <w:rFonts w:ascii="Acumin Pro" w:hAnsi="Acumin Pro"/>
        </w:rPr>
      </w:pPr>
      <w:r w:rsidRPr="00544E9A">
        <w:rPr>
          <w:rFonts w:ascii="Acumin Pro" w:hAnsi="Acumin Pro"/>
        </w:rPr>
        <w:t xml:space="preserve">Each team of Martian Anthropologists must present a </w:t>
      </w:r>
      <w:r w:rsidRPr="00544E9A">
        <w:rPr>
          <w:rFonts w:ascii="Acumin Pro" w:hAnsi="Acumin Pro"/>
          <w:bCs/>
        </w:rPr>
        <w:t>three-minute</w:t>
      </w:r>
      <w:r w:rsidRPr="00544E9A">
        <w:rPr>
          <w:rFonts w:ascii="Acumin Pro" w:hAnsi="Acumin Pro"/>
          <w:b/>
          <w:bCs/>
        </w:rPr>
        <w:t xml:space="preserve"> </w:t>
      </w:r>
      <w:r w:rsidRPr="00544E9A">
        <w:rPr>
          <w:rFonts w:ascii="Acumin Pro" w:hAnsi="Acumin Pro"/>
        </w:rPr>
        <w:t>report to their colleagues and the leader triumvirate about their original hypothesis, and the behavioral evidence that supports or negates it. The report must be a creative and risk-taking synthesis [</w:t>
      </w:r>
      <w:r w:rsidRPr="00544E9A">
        <w:rPr>
          <w:rFonts w:ascii="Acumin Pro" w:hAnsi="Acumin Pro"/>
          <w:i/>
          <w:iCs/>
        </w:rPr>
        <w:t>combination</w:t>
      </w:r>
      <w:r w:rsidRPr="00544E9A">
        <w:rPr>
          <w:rFonts w:ascii="Acumin Pro" w:hAnsi="Acumin Pro"/>
        </w:rPr>
        <w:t xml:space="preserve">; </w:t>
      </w:r>
      <w:r w:rsidRPr="00544E9A">
        <w:rPr>
          <w:rFonts w:ascii="Acumin Pro" w:hAnsi="Acumin Pro"/>
          <w:i/>
          <w:iCs/>
        </w:rPr>
        <w:t>blend; mash-up; amalgamation; fusion; alloy; etc</w:t>
      </w:r>
      <w:r w:rsidRPr="00544E9A">
        <w:rPr>
          <w:rFonts w:ascii="Acumin Pro" w:hAnsi="Acumin Pro"/>
        </w:rPr>
        <w:t xml:space="preserve">. See </w:t>
      </w:r>
      <w:hyperlink r:id="rId7" w:history="1">
        <w:r w:rsidRPr="00544E9A">
          <w:rPr>
            <w:rStyle w:val="Hyperlink"/>
            <w:rFonts w:ascii="Acumin Pro" w:hAnsi="Acumin Pro"/>
          </w:rPr>
          <w:t>AAC&amp;U Creative Thinking Rubric</w:t>
        </w:r>
      </w:hyperlink>
      <w:r w:rsidRPr="00544E9A">
        <w:rPr>
          <w:rFonts w:ascii="Acumin Pro" w:hAnsi="Acumin Pro"/>
        </w:rPr>
        <w:t>] which, above all, answers the team questions above (on first page)</w:t>
      </w:r>
      <w:r w:rsidRPr="00544E9A">
        <w:rPr>
          <w:rFonts w:ascii="Acumin Pro" w:hAnsi="Acumin Pro"/>
          <w:b/>
          <w:bCs/>
        </w:rPr>
        <w:t xml:space="preserve">, </w:t>
      </w:r>
      <w:r w:rsidRPr="00544E9A">
        <w:rPr>
          <w:rFonts w:ascii="Acumin Pro" w:hAnsi="Acumin Pro"/>
        </w:rPr>
        <w:t xml:space="preserve">while also, as described by the </w:t>
      </w:r>
      <w:hyperlink r:id="rId8" w:history="1">
        <w:r w:rsidRPr="00544E9A">
          <w:rPr>
            <w:rStyle w:val="Hyperlink"/>
            <w:rFonts w:ascii="Acumin Pro" w:hAnsi="Acumin Pro"/>
          </w:rPr>
          <w:t>AACU Inquiry &amp; Analysis Rubric</w:t>
        </w:r>
      </w:hyperlink>
      <w:r w:rsidRPr="00544E9A">
        <w:rPr>
          <w:rFonts w:ascii="Acumin Pro" w:hAnsi="Acumin Pro"/>
        </w:rPr>
        <w:t>, doing the following:</w:t>
      </w:r>
    </w:p>
    <w:p w14:paraId="3757D64A" w14:textId="436EE15B" w:rsidR="00933C97" w:rsidRPr="00544E9A" w:rsidRDefault="00933C97" w:rsidP="00933C97">
      <w:pPr>
        <w:pStyle w:val="Bulletedlist2"/>
        <w:rPr>
          <w:rFonts w:ascii="Acumin Pro" w:hAnsi="Acumin Pro"/>
        </w:rPr>
      </w:pPr>
      <w:r w:rsidRPr="00544E9A">
        <w:rPr>
          <w:rFonts w:ascii="Acumin Pro" w:hAnsi="Acumin Pro"/>
        </w:rPr>
        <w:t>“Organizes and synthesizes evidence to reveal insightful patterns, differences, or similarities related to focus</w:t>
      </w:r>
      <w:r w:rsidR="00EC43A9" w:rsidRPr="00544E9A">
        <w:rPr>
          <w:rFonts w:ascii="Acumin Pro" w:hAnsi="Acumin Pro"/>
        </w:rPr>
        <w:t>.</w:t>
      </w:r>
      <w:r w:rsidRPr="00544E9A">
        <w:rPr>
          <w:rFonts w:ascii="Acumin Pro" w:hAnsi="Acumin Pro"/>
        </w:rPr>
        <w:t>”</w:t>
      </w:r>
    </w:p>
    <w:p w14:paraId="098D4E0F" w14:textId="39A7F0CE" w:rsidR="00933C97" w:rsidRPr="00544E9A" w:rsidRDefault="00933C97" w:rsidP="00933C97">
      <w:pPr>
        <w:pStyle w:val="Bulletedlist2"/>
        <w:rPr>
          <w:rFonts w:ascii="Acumin Pro" w:hAnsi="Acumin Pro"/>
        </w:rPr>
      </w:pPr>
      <w:r w:rsidRPr="00544E9A">
        <w:rPr>
          <w:rFonts w:ascii="Acumin Pro" w:hAnsi="Acumin Pro"/>
        </w:rPr>
        <w:t xml:space="preserve">“States a conclusion that is a logical extrapolation from the inquiry findings.” </w:t>
      </w:r>
    </w:p>
    <w:p w14:paraId="0574932B" w14:textId="79566266" w:rsidR="00933C97" w:rsidRPr="00544E9A" w:rsidRDefault="00933C97" w:rsidP="00933C97">
      <w:pPr>
        <w:pStyle w:val="Bulletedlist2"/>
        <w:rPr>
          <w:rFonts w:ascii="Acumin Pro" w:hAnsi="Acumin Pro"/>
        </w:rPr>
      </w:pPr>
      <w:r w:rsidRPr="00544E9A">
        <w:rPr>
          <w:rFonts w:ascii="Acumin Pro" w:hAnsi="Acumin Pro"/>
        </w:rPr>
        <w:t>“Synthesizes in-depth information from relevant sources representing various points of view/approaches” which shall include: a) the perspective of gender, b) the perspective of leadership, c) the perspective of et</w:t>
      </w:r>
      <w:r w:rsidR="00866581">
        <w:rPr>
          <w:rFonts w:ascii="Acumin Pro" w:hAnsi="Acumin Pro"/>
        </w:rPr>
        <w:t>hnic</w:t>
      </w:r>
      <w:r w:rsidRPr="00544E9A">
        <w:rPr>
          <w:rFonts w:ascii="Acumin Pro" w:hAnsi="Acumin Pro"/>
        </w:rPr>
        <w:t xml:space="preserve"> </w:t>
      </w:r>
      <w:r w:rsidR="00866581">
        <w:rPr>
          <w:rFonts w:ascii="Acumin Pro" w:hAnsi="Acumin Pro"/>
        </w:rPr>
        <w:t>and</w:t>
      </w:r>
      <w:r w:rsidRPr="00544E9A">
        <w:rPr>
          <w:rFonts w:ascii="Acumin Pro" w:hAnsi="Acumin Pro"/>
        </w:rPr>
        <w:t xml:space="preserve"> national difference,</w:t>
      </w:r>
      <w:r w:rsidR="00866581">
        <w:rPr>
          <w:rFonts w:ascii="Acumin Pro" w:hAnsi="Acumin Pro"/>
        </w:rPr>
        <w:t xml:space="preserve"> and</w:t>
      </w:r>
      <w:r w:rsidRPr="00544E9A">
        <w:rPr>
          <w:rFonts w:ascii="Acumin Pro" w:hAnsi="Acumin Pro"/>
        </w:rPr>
        <w:t xml:space="preserve"> d) at least one contradiction. </w:t>
      </w:r>
    </w:p>
    <w:p w14:paraId="7B143FAF" w14:textId="52DC27A4" w:rsidR="00FF0584" w:rsidRPr="00544E9A" w:rsidRDefault="00FF0584" w:rsidP="00497F1A">
      <w:pPr>
        <w:pStyle w:val="Bulletedlist1"/>
        <w:numPr>
          <w:ilvl w:val="0"/>
          <w:numId w:val="0"/>
        </w:numPr>
        <w:ind w:left="720"/>
        <w:rPr>
          <w:rFonts w:ascii="Acumin Pro" w:hAnsi="Acumin Pro"/>
        </w:rPr>
      </w:pPr>
    </w:p>
    <w:p w14:paraId="62E99D36" w14:textId="77777777" w:rsidR="00FF0584" w:rsidRPr="00544E9A" w:rsidRDefault="00FF0584" w:rsidP="00497F1A">
      <w:pPr>
        <w:pStyle w:val="Bulletedlist1"/>
        <w:numPr>
          <w:ilvl w:val="0"/>
          <w:numId w:val="0"/>
        </w:numPr>
        <w:ind w:left="720"/>
        <w:rPr>
          <w:rFonts w:ascii="Acumin Pro" w:hAnsi="Acumin Pro"/>
        </w:rPr>
      </w:pPr>
    </w:p>
    <w:sectPr w:rsidR="00FF0584" w:rsidRPr="00544E9A" w:rsidSect="00926A9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12629" w14:textId="77777777" w:rsidR="00AD13C3" w:rsidRDefault="00AD13C3" w:rsidP="001E3869">
      <w:r>
        <w:separator/>
      </w:r>
    </w:p>
  </w:endnote>
  <w:endnote w:type="continuationSeparator" w:id="0">
    <w:p w14:paraId="44A2226A" w14:textId="77777777" w:rsidR="00AD13C3" w:rsidRDefault="00AD13C3" w:rsidP="001E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yriad Pro">
    <w:altName w:val="﷽﷽﷽﷽﷽﷽﷽﷽ro"/>
    <w:panose1 w:val="020B0604020202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yriad Pro Cond">
    <w:altName w:val="Myriad Pro Cond"/>
    <w:panose1 w:val="020B0604020202020204"/>
    <w:charset w:val="00"/>
    <w:family w:val="swiss"/>
    <w:notTrueType/>
    <w:pitch w:val="variable"/>
    <w:sig w:usb0="2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Acumin Pro">
    <w:altName w:val="﷽﷽﷽﷽﷽﷽﷽﷽ro"/>
    <w:panose1 w:val="020B0504020202020204"/>
    <w:charset w:val="4D"/>
    <w:family w:val="swiss"/>
    <w:notTrueType/>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9BD3B" w14:textId="1129381B" w:rsidR="0051248F" w:rsidRDefault="00544E9A" w:rsidP="001E3869">
    <w:pPr>
      <w:pStyle w:val="Footer"/>
    </w:pPr>
    <w:r>
      <w:rPr>
        <w:noProof/>
      </w:rPr>
      <w:drawing>
        <wp:anchor distT="0" distB="0" distL="114300" distR="114300" simplePos="0" relativeHeight="251665408" behindDoc="0" locked="0" layoutInCell="1" allowOverlap="1" wp14:anchorId="3FA155C8" wp14:editId="5337A316">
          <wp:simplePos x="0" y="0"/>
          <wp:positionH relativeFrom="column">
            <wp:posOffset>5626735</wp:posOffset>
          </wp:positionH>
          <wp:positionV relativeFrom="paragraph">
            <wp:posOffset>-55831</wp:posOffset>
          </wp:positionV>
          <wp:extent cx="897890" cy="641985"/>
          <wp:effectExtent l="0" t="0" r="3810" b="5715"/>
          <wp:wrapThrough wrapText="bothSides">
            <wp:wrapPolygon edited="0">
              <wp:start x="7638" y="0"/>
              <wp:lineTo x="6110" y="5982"/>
              <wp:lineTo x="2444" y="7691"/>
              <wp:lineTo x="2444" y="13674"/>
              <wp:lineTo x="0" y="20510"/>
              <wp:lineTo x="0" y="21365"/>
              <wp:lineTo x="5194" y="21365"/>
              <wp:lineTo x="7332" y="21365"/>
              <wp:lineTo x="21386" y="21365"/>
              <wp:lineTo x="21386" y="20510"/>
              <wp:lineTo x="18942" y="13674"/>
              <wp:lineTo x="19553" y="8546"/>
              <wp:lineTo x="17720" y="7264"/>
              <wp:lineTo x="10693" y="6837"/>
              <wp:lineTo x="14054" y="4273"/>
              <wp:lineTo x="15276" y="2136"/>
              <wp:lineTo x="14359" y="0"/>
              <wp:lineTo x="7638" y="0"/>
            </wp:wrapPolygon>
          </wp:wrapThrough>
          <wp:docPr id="4" name="Picture 4" descr="A picture containing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LMAR_V-Full-Reverse-RGB.png"/>
                  <pic:cNvPicPr/>
                </pic:nvPicPr>
                <pic:blipFill rotWithShape="1">
                  <a:blip r:embed="rId1">
                    <a:extLst>
                      <a:ext uri="{28A0092B-C50C-407E-A947-70E740481C1C}">
                        <a14:useLocalDpi xmlns:a14="http://schemas.microsoft.com/office/drawing/2010/main" val="0"/>
                      </a:ext>
                    </a:extLst>
                  </a:blip>
                  <a:srcRect b="9093"/>
                  <a:stretch/>
                </pic:blipFill>
                <pic:spPr bwMode="auto">
                  <a:xfrm>
                    <a:off x="0" y="0"/>
                    <a:ext cx="897890" cy="641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7326B">
      <w:rPr>
        <w:noProof/>
      </w:rPr>
      <mc:AlternateContent>
        <mc:Choice Requires="wps">
          <w:drawing>
            <wp:anchor distT="0" distB="0" distL="114300" distR="114300" simplePos="0" relativeHeight="251661312" behindDoc="0" locked="0" layoutInCell="1" allowOverlap="1" wp14:anchorId="12AA8B8F" wp14:editId="3731B1FE">
              <wp:simplePos x="0" y="0"/>
              <wp:positionH relativeFrom="column">
                <wp:posOffset>-676275</wp:posOffset>
              </wp:positionH>
              <wp:positionV relativeFrom="paragraph">
                <wp:posOffset>-197486</wp:posOffset>
              </wp:positionV>
              <wp:extent cx="5468620" cy="949083"/>
              <wp:effectExtent l="0" t="0" r="0" b="38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8620" cy="949083"/>
                      </a:xfrm>
                      <a:prstGeom prst="rect">
                        <a:avLst/>
                      </a:prstGeom>
                      <a:noFill/>
                      <a:ln w="9525">
                        <a:noFill/>
                        <a:miter lim="800000"/>
                        <a:headEnd/>
                        <a:tailEnd/>
                      </a:ln>
                    </wps:spPr>
                    <wps:txbx>
                      <w:txbxContent>
                        <w:p w14:paraId="628D28AC" w14:textId="0273DB59" w:rsidR="00C6399F" w:rsidRPr="00544E9A" w:rsidRDefault="00933C97" w:rsidP="00933C97">
                          <w:pPr>
                            <w:pStyle w:val="NoSpacing"/>
                            <w:rPr>
                              <w:rFonts w:ascii="Acumin Pro" w:hAnsi="Acumin Pro"/>
                            </w:rPr>
                          </w:pPr>
                          <w:r w:rsidRPr="00544E9A">
                            <w:rPr>
                              <w:rFonts w:ascii="Acumin Pro" w:hAnsi="Acumin Pro"/>
                            </w:rPr>
                            <w:t xml:space="preserve">Activity adapted by Katherine </w:t>
                          </w:r>
                          <w:proofErr w:type="spellStart"/>
                          <w:r w:rsidRPr="00544E9A">
                            <w:rPr>
                              <w:rFonts w:ascii="Acumin Pro" w:hAnsi="Acumin Pro"/>
                            </w:rPr>
                            <w:t>Yngve</w:t>
                          </w:r>
                          <w:proofErr w:type="spellEnd"/>
                          <w:r w:rsidRPr="00544E9A">
                            <w:rPr>
                              <w:rFonts w:ascii="Acumin Pro" w:hAnsi="Acumin Pro"/>
                            </w:rPr>
                            <w:t>, CILMAR, from the following:</w:t>
                          </w:r>
                          <w:r w:rsidR="00C7326B" w:rsidRPr="00544E9A">
                            <w:rPr>
                              <w:rFonts w:ascii="Acumin Pro" w:hAnsi="Acumin Pro"/>
                            </w:rPr>
                            <w:br/>
                          </w:r>
                          <w:r w:rsidRPr="00544E9A">
                            <w:rPr>
                              <w:rFonts w:ascii="Acumin Pro" w:hAnsi="Acumin Pro"/>
                            </w:rPr>
                            <w:t xml:space="preserve">Batchelder, D. (1993). Martian Anthropology Exercise. In T. </w:t>
                          </w:r>
                          <w:proofErr w:type="spellStart"/>
                          <w:r w:rsidRPr="00544E9A">
                            <w:rPr>
                              <w:rFonts w:ascii="Acumin Pro" w:hAnsi="Acumin Pro"/>
                            </w:rPr>
                            <w:t>Gochenour</w:t>
                          </w:r>
                          <w:proofErr w:type="spellEnd"/>
                          <w:r w:rsidRPr="00544E9A">
                            <w:rPr>
                              <w:rFonts w:ascii="Acumin Pro" w:hAnsi="Acumin Pro"/>
                            </w:rPr>
                            <w:t xml:space="preserve"> (Ed.), Beyond experience (2nd ed., pp. 143-147). Intercultural Press.</w:t>
                          </w:r>
                        </w:p>
                        <w:p w14:paraId="31B2943D" w14:textId="170C475E" w:rsidR="00601F1E" w:rsidRPr="00544E9A" w:rsidRDefault="00601F1E" w:rsidP="00933C97">
                          <w:pPr>
                            <w:pStyle w:val="NoSpacing"/>
                            <w:rPr>
                              <w:rFonts w:ascii="Acumin Pro" w:hAnsi="Acumin Pro"/>
                            </w:rPr>
                          </w:pPr>
                          <w:r w:rsidRPr="00544E9A">
                            <w:rPr>
                              <w:rFonts w:ascii="Acumin Pro" w:hAnsi="Acumin Pro"/>
                            </w:rPr>
                            <w:t xml:space="preserve">House, R.J., </w:t>
                          </w:r>
                          <w:proofErr w:type="spellStart"/>
                          <w:r w:rsidRPr="00544E9A">
                            <w:rPr>
                              <w:rFonts w:ascii="Acumin Pro" w:hAnsi="Acumin Pro"/>
                            </w:rPr>
                            <w:t>Hanges</w:t>
                          </w:r>
                          <w:proofErr w:type="spellEnd"/>
                          <w:r w:rsidRPr="00544E9A">
                            <w:rPr>
                              <w:rFonts w:ascii="Acumin Pro" w:hAnsi="Acumin Pro"/>
                            </w:rPr>
                            <w:t xml:space="preserve">, P.J., </w:t>
                          </w:r>
                          <w:proofErr w:type="spellStart"/>
                          <w:r w:rsidRPr="00544E9A">
                            <w:rPr>
                              <w:rFonts w:ascii="Acumin Pro" w:hAnsi="Acumin Pro"/>
                            </w:rPr>
                            <w:t>Javidan</w:t>
                          </w:r>
                          <w:proofErr w:type="spellEnd"/>
                          <w:r w:rsidRPr="00544E9A">
                            <w:rPr>
                              <w:rFonts w:ascii="Acumin Pro" w:hAnsi="Acumin Pro"/>
                            </w:rPr>
                            <w:t xml:space="preserve">, M., Dorfman, P.W., &amp; Gupta, V. (2004). </w:t>
                          </w:r>
                          <w:r w:rsidRPr="00544E9A">
                            <w:rPr>
                              <w:rFonts w:ascii="Acumin Pro" w:hAnsi="Acumin Pro"/>
                              <w:i/>
                            </w:rPr>
                            <w:t>Culture, leadership, and organizations: The GLOBE study of 62 societies</w:t>
                          </w:r>
                          <w:r w:rsidRPr="00544E9A">
                            <w:rPr>
                              <w:rFonts w:ascii="Acumin Pro" w:hAnsi="Acumin Pro"/>
                            </w:rPr>
                            <w:t xml:space="preserve">. SAGE Publishing. </w:t>
                          </w:r>
                        </w:p>
                        <w:p w14:paraId="5C5E4B8A" w14:textId="77777777" w:rsidR="002721C5" w:rsidRPr="0081124F" w:rsidRDefault="00AD13C3" w:rsidP="001E3869"/>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12AA8B8F" id="_x0000_t202" coordsize="21600,21600" o:spt="202" path="m,l,21600r21600,l21600,xe">
              <v:stroke joinstyle="miter"/>
              <v:path gradientshapeok="t" o:connecttype="rect"/>
            </v:shapetype>
            <v:shape id="Text Box 2" o:spid="_x0000_s1030" type="#_x0000_t202" style="position:absolute;margin-left:-53.25pt;margin-top:-15.55pt;width:430.6pt;height:7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hQUcDAIAAPkDAAAOAAAAZHJzL2Uyb0RvYy54bWysU9tu2zAMfR+wfxD0vtjJkiwx4hRduw4D&#13;&#10;ugvQ7gMYWY6FSaImKbG7rx8lp2mwvQ3TgyCJ5CHPIbW5GoxmR+mDQlvz6aTkTFqBjbL7mn9/vHuz&#13;&#10;4ixEsA1otLLmTzLwq+3rV5veVXKGHepGekYgNlS9q3kXo6uKIohOGggTdNKSsUVvINLV74vGQ0/o&#13;&#10;RhezslwWPfrGeRQyBHq9HY18m/HbVor4tW2DjEzXnGqLefd536W92G6g2ntwnRKnMuAfqjCgLCU9&#13;&#10;Q91CBHbw6i8oo4THgG2cCDQFtq0SMnMgNtPyDzYPHTiZuZA4wZ1lCv8PVnw5fvNMNTVfc2bBUIse&#13;&#10;5RDZexzYLKnTu1CR04MjtzjQM3U5Mw3uHsWPwCzedGD38tp77DsJDVU3TZHFReiIExLIrv+MDaWB&#13;&#10;Q8QMNLTeJOlIDEbo1KWnc2dSKYIeF/PlajkjkyDber4uV29zCqieo50P8aNEw9Kh5p46n9HheB9i&#13;&#10;qgaqZ5eUzOKd0jp3X1vWE+hitsgBFxajIg2nVqbmqzKtcVwSyQ+2ycERlB7PlEDbE+tEdKQch92Q&#13;&#10;5c2SJEV22DyRDB7HWaS/Q4cO/S/OeprDmoefB/CSM/3JkpTr6XyeBjdf5ot3SQR/adldWsAKgqp5&#13;&#10;5Gw83sQ87CPla5K8VVmNl0pOJdN8ZZFOfyEN8OU9e7382O1vAAAA//8DAFBLAwQUAAYACAAAACEA&#13;&#10;02f3ueQAAAARAQAADwAAAGRycy9kb3ducmV2LnhtbEyPQU/DMAyF70j8h8hI3LYk0G6jazohJq4g&#13;&#10;BpvELWu9tqJxqiZby7/HnOBi2fLn5/fyzeQ6ccEhtJ4M6LkCgVT6qqXawMf782wFIkRLle08oYFv&#13;&#10;DLAprq9ym1V+pDe87GItWIRCZg00MfaZlKFs0Nkw9z0S705+cDbyONSyGuzI4q6Td0otpLMt8YfG&#13;&#10;9vjUYPm1OzsD+5fT5yFRr/XWpf3oJyXJPUhjbm+m7ZrL4xpExCn+XcBvBvYPBRs7+jNVQXQGZlot&#13;&#10;Uma5u9caBCPLNFmCODKrVwnIIpf/kxQ/AAAA//8DAFBLAQItABQABgAIAAAAIQC2gziS/gAAAOEB&#13;&#10;AAATAAAAAAAAAAAAAAAAAAAAAABbQ29udGVudF9UeXBlc10ueG1sUEsBAi0AFAAGAAgAAAAhADj9&#13;&#10;If/WAAAAlAEAAAsAAAAAAAAAAAAAAAAALwEAAF9yZWxzLy5yZWxzUEsBAi0AFAAGAAgAAAAhAAKF&#13;&#10;BRwMAgAA+QMAAA4AAAAAAAAAAAAAAAAALgIAAGRycy9lMm9Eb2MueG1sUEsBAi0AFAAGAAgAAAAh&#13;&#10;ANNn97nkAAAAEQEAAA8AAAAAAAAAAAAAAAAAZgQAAGRycy9kb3ducmV2LnhtbFBLBQYAAAAABAAE&#13;&#10;APMAAAB3BQAAAAA=&#13;&#10;" filled="f" stroked="f">
              <v:textbox>
                <w:txbxContent>
                  <w:p w14:paraId="628D28AC" w14:textId="0273DB59" w:rsidR="00C6399F" w:rsidRPr="00544E9A" w:rsidRDefault="00933C97" w:rsidP="00933C97">
                    <w:pPr>
                      <w:pStyle w:val="NoSpacing"/>
                      <w:rPr>
                        <w:rFonts w:ascii="Acumin Pro" w:hAnsi="Acumin Pro"/>
                      </w:rPr>
                    </w:pPr>
                    <w:r w:rsidRPr="00544E9A">
                      <w:rPr>
                        <w:rFonts w:ascii="Acumin Pro" w:hAnsi="Acumin Pro"/>
                      </w:rPr>
                      <w:t xml:space="preserve">Activity adapted by Katherine </w:t>
                    </w:r>
                    <w:proofErr w:type="spellStart"/>
                    <w:r w:rsidRPr="00544E9A">
                      <w:rPr>
                        <w:rFonts w:ascii="Acumin Pro" w:hAnsi="Acumin Pro"/>
                      </w:rPr>
                      <w:t>Yngve</w:t>
                    </w:r>
                    <w:proofErr w:type="spellEnd"/>
                    <w:r w:rsidRPr="00544E9A">
                      <w:rPr>
                        <w:rFonts w:ascii="Acumin Pro" w:hAnsi="Acumin Pro"/>
                      </w:rPr>
                      <w:t>, CILMAR, from the following:</w:t>
                    </w:r>
                    <w:r w:rsidR="00C7326B" w:rsidRPr="00544E9A">
                      <w:rPr>
                        <w:rFonts w:ascii="Acumin Pro" w:hAnsi="Acumin Pro"/>
                      </w:rPr>
                      <w:br/>
                    </w:r>
                    <w:r w:rsidRPr="00544E9A">
                      <w:rPr>
                        <w:rFonts w:ascii="Acumin Pro" w:hAnsi="Acumin Pro"/>
                      </w:rPr>
                      <w:t xml:space="preserve">Batchelder, D. (1993). Martian Anthropology Exercise. In T. </w:t>
                    </w:r>
                    <w:proofErr w:type="spellStart"/>
                    <w:r w:rsidRPr="00544E9A">
                      <w:rPr>
                        <w:rFonts w:ascii="Acumin Pro" w:hAnsi="Acumin Pro"/>
                      </w:rPr>
                      <w:t>Gochenour</w:t>
                    </w:r>
                    <w:proofErr w:type="spellEnd"/>
                    <w:r w:rsidRPr="00544E9A">
                      <w:rPr>
                        <w:rFonts w:ascii="Acumin Pro" w:hAnsi="Acumin Pro"/>
                      </w:rPr>
                      <w:t xml:space="preserve"> (Ed.), Beyond experience (2nd ed., pp. 143-147). Intercultural Press.</w:t>
                    </w:r>
                  </w:p>
                  <w:p w14:paraId="31B2943D" w14:textId="170C475E" w:rsidR="00601F1E" w:rsidRPr="00544E9A" w:rsidRDefault="00601F1E" w:rsidP="00933C97">
                    <w:pPr>
                      <w:pStyle w:val="NoSpacing"/>
                      <w:rPr>
                        <w:rFonts w:ascii="Acumin Pro" w:hAnsi="Acumin Pro"/>
                      </w:rPr>
                    </w:pPr>
                    <w:r w:rsidRPr="00544E9A">
                      <w:rPr>
                        <w:rFonts w:ascii="Acumin Pro" w:hAnsi="Acumin Pro"/>
                      </w:rPr>
                      <w:t xml:space="preserve">House, R.J., </w:t>
                    </w:r>
                    <w:proofErr w:type="spellStart"/>
                    <w:r w:rsidRPr="00544E9A">
                      <w:rPr>
                        <w:rFonts w:ascii="Acumin Pro" w:hAnsi="Acumin Pro"/>
                      </w:rPr>
                      <w:t>Hanges</w:t>
                    </w:r>
                    <w:proofErr w:type="spellEnd"/>
                    <w:r w:rsidRPr="00544E9A">
                      <w:rPr>
                        <w:rFonts w:ascii="Acumin Pro" w:hAnsi="Acumin Pro"/>
                      </w:rPr>
                      <w:t xml:space="preserve">, P.J., </w:t>
                    </w:r>
                    <w:proofErr w:type="spellStart"/>
                    <w:r w:rsidRPr="00544E9A">
                      <w:rPr>
                        <w:rFonts w:ascii="Acumin Pro" w:hAnsi="Acumin Pro"/>
                      </w:rPr>
                      <w:t>Javidan</w:t>
                    </w:r>
                    <w:proofErr w:type="spellEnd"/>
                    <w:r w:rsidRPr="00544E9A">
                      <w:rPr>
                        <w:rFonts w:ascii="Acumin Pro" w:hAnsi="Acumin Pro"/>
                      </w:rPr>
                      <w:t xml:space="preserve">, M., Dorfman, P.W., &amp; Gupta, V. (2004). </w:t>
                    </w:r>
                    <w:r w:rsidRPr="00544E9A">
                      <w:rPr>
                        <w:rFonts w:ascii="Acumin Pro" w:hAnsi="Acumin Pro"/>
                        <w:i/>
                      </w:rPr>
                      <w:t>Culture, leadership, and organizations: The GLOBE study of 62 societies</w:t>
                    </w:r>
                    <w:r w:rsidRPr="00544E9A">
                      <w:rPr>
                        <w:rFonts w:ascii="Acumin Pro" w:hAnsi="Acumin Pro"/>
                      </w:rPr>
                      <w:t xml:space="preserve">. SAGE Publishing. </w:t>
                    </w:r>
                  </w:p>
                  <w:p w14:paraId="5C5E4B8A" w14:textId="77777777" w:rsidR="002721C5" w:rsidRPr="0081124F" w:rsidRDefault="00E907DE" w:rsidP="001E3869"/>
                </w:txbxContent>
              </v:textbox>
            </v:shape>
          </w:pict>
        </mc:Fallback>
      </mc:AlternateContent>
    </w:r>
    <w:r w:rsidR="00C7326B">
      <w:rPr>
        <w:rFonts w:cs="Arial"/>
        <w:noProof/>
        <w:sz w:val="20"/>
        <w:szCs w:val="20"/>
      </w:rPr>
      <mc:AlternateContent>
        <mc:Choice Requires="wpg">
          <w:drawing>
            <wp:anchor distT="0" distB="0" distL="114300" distR="114300" simplePos="0" relativeHeight="251660288" behindDoc="0" locked="0" layoutInCell="1" allowOverlap="1" wp14:anchorId="4D904007" wp14:editId="1B061BA5">
              <wp:simplePos x="0" y="0"/>
              <wp:positionH relativeFrom="page">
                <wp:posOffset>0</wp:posOffset>
              </wp:positionH>
              <wp:positionV relativeFrom="paragraph">
                <wp:posOffset>-197485</wp:posOffset>
              </wp:positionV>
              <wp:extent cx="7767320" cy="959485"/>
              <wp:effectExtent l="0" t="19050" r="5080" b="0"/>
              <wp:wrapNone/>
              <wp:docPr id="137" name="Group 137"/>
              <wp:cNvGraphicFramePr/>
              <a:graphic xmlns:a="http://schemas.openxmlformats.org/drawingml/2006/main">
                <a:graphicData uri="http://schemas.microsoft.com/office/word/2010/wordprocessingGroup">
                  <wpg:wgp>
                    <wpg:cNvGrpSpPr/>
                    <wpg:grpSpPr>
                      <a:xfrm>
                        <a:off x="0" y="0"/>
                        <a:ext cx="7767320" cy="959485"/>
                        <a:chOff x="-29" y="-1"/>
                        <a:chExt cx="7767368" cy="940829"/>
                      </a:xfrm>
                    </wpg:grpSpPr>
                    <wps:wsp>
                      <wps:cNvPr id="129" name="Rectangle 129"/>
                      <wps:cNvSpPr/>
                      <wps:spPr>
                        <a:xfrm>
                          <a:off x="5704859" y="-1"/>
                          <a:ext cx="2062480" cy="940829"/>
                        </a:xfrm>
                        <a:prstGeom prst="rect">
                          <a:avLst/>
                        </a:prstGeom>
                        <a:solidFill>
                          <a:srgbClr val="49545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Flowchart: Manual Input 7"/>
                      <wps:cNvSpPr/>
                      <wps:spPr>
                        <a:xfrm rot="5400000">
                          <a:off x="2687348" y="-2686910"/>
                          <a:ext cx="930161" cy="6304915"/>
                        </a:xfrm>
                        <a:custGeom>
                          <a:avLst/>
                          <a:gdLst>
                            <a:gd name="connsiteX0" fmla="*/ 0 w 10000"/>
                            <a:gd name="connsiteY0" fmla="*/ 200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2000 h 10000"/>
                            <a:gd name="connsiteX0" fmla="*/ 0 w 10000"/>
                            <a:gd name="connsiteY0" fmla="*/ 1540 h 9540"/>
                            <a:gd name="connsiteX1" fmla="*/ 9993 w 10000"/>
                            <a:gd name="connsiteY1" fmla="*/ 0 h 9540"/>
                            <a:gd name="connsiteX2" fmla="*/ 10000 w 10000"/>
                            <a:gd name="connsiteY2" fmla="*/ 9540 h 9540"/>
                            <a:gd name="connsiteX3" fmla="*/ 0 w 10000"/>
                            <a:gd name="connsiteY3" fmla="*/ 9540 h 9540"/>
                            <a:gd name="connsiteX4" fmla="*/ 0 w 10000"/>
                            <a:gd name="connsiteY4" fmla="*/ 1540 h 9540"/>
                            <a:gd name="connsiteX0" fmla="*/ 131 w 10000"/>
                            <a:gd name="connsiteY0" fmla="*/ 750 h 10000"/>
                            <a:gd name="connsiteX1" fmla="*/ 9993 w 10000"/>
                            <a:gd name="connsiteY1" fmla="*/ 0 h 10000"/>
                            <a:gd name="connsiteX2" fmla="*/ 10000 w 10000"/>
                            <a:gd name="connsiteY2" fmla="*/ 10000 h 10000"/>
                            <a:gd name="connsiteX3" fmla="*/ 0 w 10000"/>
                            <a:gd name="connsiteY3" fmla="*/ 10000 h 10000"/>
                            <a:gd name="connsiteX4" fmla="*/ 131 w 10000"/>
                            <a:gd name="connsiteY4" fmla="*/ 750 h 10000"/>
                            <a:gd name="connsiteX0" fmla="*/ 234 w 10000"/>
                            <a:gd name="connsiteY0" fmla="*/ 717 h 10000"/>
                            <a:gd name="connsiteX1" fmla="*/ 9993 w 10000"/>
                            <a:gd name="connsiteY1" fmla="*/ 0 h 10000"/>
                            <a:gd name="connsiteX2" fmla="*/ 10000 w 10000"/>
                            <a:gd name="connsiteY2" fmla="*/ 10000 h 10000"/>
                            <a:gd name="connsiteX3" fmla="*/ 0 w 10000"/>
                            <a:gd name="connsiteY3" fmla="*/ 10000 h 10000"/>
                            <a:gd name="connsiteX4" fmla="*/ 234 w 10000"/>
                            <a:gd name="connsiteY4" fmla="*/ 717 h 10000"/>
                            <a:gd name="connsiteX0" fmla="*/ 138 w 10000"/>
                            <a:gd name="connsiteY0" fmla="*/ 828 h 10000"/>
                            <a:gd name="connsiteX1" fmla="*/ 9993 w 10000"/>
                            <a:gd name="connsiteY1" fmla="*/ 0 h 10000"/>
                            <a:gd name="connsiteX2" fmla="*/ 10000 w 10000"/>
                            <a:gd name="connsiteY2" fmla="*/ 10000 h 10000"/>
                            <a:gd name="connsiteX3" fmla="*/ 0 w 10000"/>
                            <a:gd name="connsiteY3" fmla="*/ 10000 h 10000"/>
                            <a:gd name="connsiteX4" fmla="*/ 138 w 10000"/>
                            <a:gd name="connsiteY4" fmla="*/ 828 h 10000"/>
                            <a:gd name="connsiteX0" fmla="*/ 12 w 10012"/>
                            <a:gd name="connsiteY0" fmla="*/ 837 h 10000"/>
                            <a:gd name="connsiteX1" fmla="*/ 10005 w 10012"/>
                            <a:gd name="connsiteY1" fmla="*/ 0 h 10000"/>
                            <a:gd name="connsiteX2" fmla="*/ 10012 w 10012"/>
                            <a:gd name="connsiteY2" fmla="*/ 10000 h 10000"/>
                            <a:gd name="connsiteX3" fmla="*/ 12 w 10012"/>
                            <a:gd name="connsiteY3" fmla="*/ 10000 h 10000"/>
                            <a:gd name="connsiteX4" fmla="*/ 12 w 10012"/>
                            <a:gd name="connsiteY4" fmla="*/ 837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12" h="10000">
                              <a:moveTo>
                                <a:pt x="12" y="837"/>
                              </a:moveTo>
                              <a:lnTo>
                                <a:pt x="10005" y="0"/>
                              </a:lnTo>
                              <a:cubicBezTo>
                                <a:pt x="10007" y="3333"/>
                                <a:pt x="10010" y="6667"/>
                                <a:pt x="10012" y="10000"/>
                              </a:cubicBezTo>
                              <a:lnTo>
                                <a:pt x="12" y="10000"/>
                              </a:lnTo>
                              <a:cubicBezTo>
                                <a:pt x="56" y="6917"/>
                                <a:pt x="-32" y="3920"/>
                                <a:pt x="12" y="837"/>
                              </a:cubicBezTo>
                              <a:close/>
                            </a:path>
                          </a:pathLst>
                        </a:custGeom>
                        <a:solidFill>
                          <a:srgbClr val="87A6D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A1D8691" id="Group 137" o:spid="_x0000_s1026" style="position:absolute;margin-left:0;margin-top:-15.55pt;width:611.6pt;height:75.55pt;z-index:251660288;mso-position-horizontal-relative:page;mso-height-relative:margin" coordorigin="" coordsize="77673,94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TPvowUAAPkYAAAOAAAAZHJzL2Uyb0RvYy54bWzsWVtv2zYUfh+w/0DocUBq3SxfEKfIkqUo&#13;&#10;kLVBk6HtI0NTtgCJ1Cg6Tvrrdw4pKpQdRHYLDBjWPCiSeG78vnOOSPr07WNVkgeumkKKRRC9CQPC&#13;&#10;BZPLQqwWwV93VyfTgDSaiiUtpeCL4Ik3wduzX3853dZzHsu1LJdcETAimvm2XgRrrev5aNSwNa9o&#13;&#10;80bWXMBgLlVFNTyq1Wip6BasV+UoDsNstJVqWSvJeNPA20s7GJwZ+3nOmf6Y5w3XpFwEEJs2V2Wu&#13;&#10;93gdnZ3S+UrRel2wNgz6HVFUtBDgtDN1STUlG1XsmaoKpmQjc/2GyWok87xg3MwBZhOFO7N5p+Sm&#13;&#10;NnNZzberuoMJoN3B6bvNsg8PN4oUS+AumQRE0ApIMn4JvgB4tvVqDlLvVH1b36j2xco+4Ywfc1Xh&#13;&#10;f5gLeTTAPnXA8kdNGLycTLJJEgP+DMZm41k6HVvk2RroQbWTeBYQGDyJ3MAfvm4GaWR003AKkhDF&#13;&#10;yHkeYYBdPNsa8qh5hqr5Mahu17TmhoEGQXBQYbAWqk+QYVSsSk4iGxcGAJIdVs28AdheAGo8CQGG&#13;&#10;/qwdXnGYxenU4bU/ZzqvVaPfcVkRvFkECsIw+Ucfrhtt4XEi6LuRZbG8KsrSPKjV/UWpyAOFokhn&#13;&#10;43Rs2ABEe2KlQGEhUc1axDcAt5uSudNPJUe5UnziOSQScBmbSEwJ884PZYwLHdmhNV1y634cwl/L&#13;&#10;Z6dh2DUG0XIO/jvbrQFsD/u2bZStPKpy0wE65fC1wKxyp2E8S6E75aoQUr1koIRZtZ6tvAPJQoMo&#13;&#10;3cvlE+SOkrb/NDW7KoC3a9roG6qg4QDV0ET1R7jkpdwuAtneBWQt1beX3qM8JDeMBmQLDWwRNH9v&#13;&#10;qOIBKd8LSPtZlKbY8cxDOp5g+Sl/5N4fEZvqQkI6RNCua2ZuUV6X7jZXsvoMvfYcvcIQFQx8LwKm&#13;&#10;lXu40LaxQrdm/PzciEGXq6m+Frc1Q+OIKubl3eNnquo2eTWk/QfpSo3Od3LYyqKmkOcbLfPCJPgz&#13;&#10;ri3eUPbYrf6V+od2ZOv/Cthia6r0nPxJxYaW5L2oN5q0rfO1XmDTYZxiBdjMbFtonE0nSQousB/C&#13;&#10;QzaL2g+V6w+zJIwyoApbYpaE6SxyFey6MdvY/oCwOTzh67SE7oCvVss2fiaFaArNvwCleVVCKv42&#13;&#10;IiHZkshEBXn9gvBXXxi+wiFZvyr/BULtjBvDQw58hUHr8bHW9xUG4k88D4Pg+MJ2sgPW02Os+8KH&#13;&#10;QO9TNRi6LxxBZgKv8Hlwq6S9nPFZms1mybGsvmZ7n6OBnPQV0PBA7D5Lg7j4wgfY9jkatO0LH4B5&#13;&#10;j6IkGoLcF5+MB0vpRxl9rWt88Rk6qAvsKwxUks/TIPC+8NF1Gg1D7xN7APQ+U3GSHkVsNDmmA39P&#13;&#10;qf5viD0A+h6xw9D7xEbJ9Bhip/H0J7GBW6N8/cGKHYTeJ/YA6HvExpbXKLb7170FVm/NNE2OKlgs&#13;&#10;vvGQfb91D/b5nc4aDUa/ozC85OtxNWi+J40rz6G096kajt6X3sEedr3dqpiu7eaZztmjaFfKcAd7&#13;&#10;HThxsUv0WjZ4XOFSEpfNsAZ3j0Cy3QmCFq6cB5SBMl/ZbSMPUwZGfGWTdzCZw5QBb185OSpsQNNX&#13;&#10;Tn1lG0GLHZ5K4MFbaQ7eNOwn4aQiIHDwdm+rBLaGCDlChbcENr6Q61BDZG3u2n1RBbvhO2mkNKKP&#13;&#10;AhABMNm6fhYoRU8QC8fIOmLcONvcF+x3/m1XGs7AwHICf22E1iEEZZnOssw4hYC7ERtN94VECHrW&#13;&#10;nc9WY1/cCfTVrPg4MxHBHrDn9ySxZpIZ7OvNLq1n/Rmavk1WyobbFEXAzUFLR4IJ/Hnb2DsMavwz&#13;&#10;o+nkPLt0OdMT+3lmlP88M/qvnRmZE2Q4XzfV0P4WgAf4/rM5Y3r+xeLsHwAAAP//AwBQSwMEFAAG&#13;&#10;AAgAAAAhAAAMUgnjAAAADgEAAA8AAABkcnMvZG93bnJldi54bWxMj81qwzAQhO+FvoPYQm+JJJuW&#13;&#10;4lgOIf05hUKTQulNsTa2ibUylmI7b1/51FyWXYaZnS9fT7ZlA/a+caRALgUwpNKZhioF34f3xQsw&#13;&#10;HzQZ3TpCBVf0sC7u73KdGTfSFw77ULEYQj7TCuoQuoxzX9ZotV+6DilqJ9dbHeLZV9z0eozhtuWJ&#13;&#10;EM/c6obih1p3uK2xPO8vVsHHqMdNKt+G3fm0vf4enj5/dhKVenyYXldxbFbAAk7h3wEzQ+wPRSx2&#13;&#10;dBcynrUKIk1QsEilBDbLSZImwI7zJgTwIue3GMUfAAAA//8DAFBLAQItABQABgAIAAAAIQC2gziS&#13;&#10;/gAAAOEBAAATAAAAAAAAAAAAAAAAAAAAAABbQ29udGVudF9UeXBlc10ueG1sUEsBAi0AFAAGAAgA&#13;&#10;AAAhADj9If/WAAAAlAEAAAsAAAAAAAAAAAAAAAAALwEAAF9yZWxzLy5yZWxzUEsBAi0AFAAGAAgA&#13;&#10;AAAhAD+dM++jBQAA+RgAAA4AAAAAAAAAAAAAAAAALgIAAGRycy9lMm9Eb2MueG1sUEsBAi0AFAAG&#13;&#10;AAgAAAAhAAAMUgnjAAAADgEAAA8AAAAAAAAAAAAAAAAA/QcAAGRycy9kb3ducmV2LnhtbFBLBQYA&#13;&#10;AAAABAAEAPMAAAANCQAAAAA=&#13;&#10;">
              <v:rect id="Rectangle 129" o:spid="_x0000_s1027" style="position:absolute;left:57048;width:20625;height:940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dTFjxwAAAOEAAAAPAAAAZHJzL2Rvd25yZXYueG1sRI/LisJA&#13;&#10;EEX3A/5DU4K7sRMX4kRb8YGisxk0fkCRrjwwXR3SrSZ/bwvCbIoqLvcUZ7HqTC0e1LrKsoJ4HIEg&#13;&#10;zqyuuFBwTfffMxDOI2usLZOCnhysloOvBSbaPvlMj4svRICwS1BB6X2TSOmykgy6sW2IQ5bb1qAP&#13;&#10;Z1tI3eIzwE0tJ1E0lQYrDh9KbGhbUna73I2CmT/9nfI0j3+jQ5yu7fHcZ/1GqdGw283DWM9BeOr8&#13;&#10;f+ODOOrgMPmBt1HYQC5fAAAA//8DAFBLAQItABQABgAIAAAAIQDb4fbL7gAAAIUBAAATAAAAAAAA&#13;&#10;AAAAAAAAAAAAAABbQ29udGVudF9UeXBlc10ueG1sUEsBAi0AFAAGAAgAAAAhAFr0LFu/AAAAFQEA&#13;&#10;AAsAAAAAAAAAAAAAAAAAHwEAAF9yZWxzLy5yZWxzUEsBAi0AFAAGAAgAAAAhAOF1MWPHAAAA4QAA&#13;&#10;AA8AAAAAAAAAAAAAAAAABwIAAGRycy9kb3ducmV2LnhtbFBLBQYAAAAAAwADALcAAAD7AgAAAAA=&#13;&#10;" fillcolor="#495455" stroked="f" strokeweight="1pt"/>
              <v:shape id="Flowchart: Manual Input 7" o:spid="_x0000_s1028" style="position:absolute;left:26873;top:-26869;width:9302;height:63048;rotation:90;visibility:visible;mso-wrap-style:square;v-text-anchor:middle" coordsize="10012,1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yFdzyAAAAOEAAAAPAAAAZHJzL2Rvd25yZXYueG1sRI9Pa8JA&#13;&#10;EMXvgt9hmUJvuqnQWqKriCL00B7U/jsO2WkSujsbsquJfnrnIHh5zOMxv5k3X/beqRO1sQ5s4Gmc&#13;&#10;gSIugq25NPB52I5eQcWEbNEFJgNnirBcDAdzzG3oeEenfSqVQDjmaKBKqcm1jkVFHuM4NMSS/YXW&#13;&#10;YxLbltq22AncOz3JshftsWa5UGFD64qK//3RG3guPtz5u35n9/sVpr3rNj+8uhjz+NBvZiKrGahE&#13;&#10;fbpv3BBvVjpM5GVpJBPoxRUAAP//AwBQSwECLQAUAAYACAAAACEA2+H2y+4AAACFAQAAEwAAAAAA&#13;&#10;AAAAAAAAAAAAAAAAW0NvbnRlbnRfVHlwZXNdLnhtbFBLAQItABQABgAIAAAAIQBa9CxbvwAAABUB&#13;&#10;AAALAAAAAAAAAAAAAAAAAB8BAABfcmVscy8ucmVsc1BLAQItABQABgAIAAAAIQCGyFdzyAAAAOEA&#13;&#10;AAAPAAAAAAAAAAAAAAAAAAcCAABkcnMvZG93bnJldi54bWxQSwUGAAAAAAMAAwC3AAAA/AIAAAAA&#13;&#10;" path="m12,837l10005,v2,3333,5,6667,7,10000l12,10000c56,6917,-32,3920,12,837xe" fillcolor="#87a6d3" stroked="f" strokeweight="1pt">
                <v:stroke joinstyle="miter"/>
                <v:path arrowok="t" o:connecttype="custom" o:connectlocs="1115,527721;929511,0;930161,6304915;1115,6304915;1115,527721" o:connectangles="0,0,0,0,0"/>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82947" w14:textId="77777777" w:rsidR="00AD13C3" w:rsidRDefault="00AD13C3" w:rsidP="001E3869">
      <w:r>
        <w:separator/>
      </w:r>
    </w:p>
  </w:footnote>
  <w:footnote w:type="continuationSeparator" w:id="0">
    <w:p w14:paraId="65A97FC5" w14:textId="77777777" w:rsidR="00AD13C3" w:rsidRDefault="00AD13C3" w:rsidP="001E3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193CF" w14:textId="07876D9C" w:rsidR="0051248F" w:rsidRDefault="00544E9A" w:rsidP="001E3869">
    <w:pPr>
      <w:pStyle w:val="Header"/>
    </w:pPr>
    <w:r>
      <w:rPr>
        <w:noProof/>
      </w:rPr>
      <mc:AlternateContent>
        <mc:Choice Requires="wpg">
          <w:drawing>
            <wp:anchor distT="0" distB="0" distL="114300" distR="114300" simplePos="0" relativeHeight="251659264" behindDoc="0" locked="0" layoutInCell="1" allowOverlap="1" wp14:anchorId="624E00A2" wp14:editId="3F6AF840">
              <wp:simplePos x="0" y="0"/>
              <wp:positionH relativeFrom="page">
                <wp:posOffset>-24493</wp:posOffset>
              </wp:positionH>
              <wp:positionV relativeFrom="paragraph">
                <wp:posOffset>-506186</wp:posOffset>
              </wp:positionV>
              <wp:extent cx="7994650" cy="887352"/>
              <wp:effectExtent l="0" t="0" r="0" b="1905"/>
              <wp:wrapNone/>
              <wp:docPr id="138" name="Group 138"/>
              <wp:cNvGraphicFramePr/>
              <a:graphic xmlns:a="http://schemas.openxmlformats.org/drawingml/2006/main">
                <a:graphicData uri="http://schemas.microsoft.com/office/word/2010/wordprocessingGroup">
                  <wpg:wgp>
                    <wpg:cNvGrpSpPr/>
                    <wpg:grpSpPr>
                      <a:xfrm>
                        <a:off x="0" y="0"/>
                        <a:ext cx="7994650" cy="887352"/>
                        <a:chOff x="0" y="-51308"/>
                        <a:chExt cx="7995104" cy="980560"/>
                      </a:xfrm>
                    </wpg:grpSpPr>
                    <wps:wsp>
                      <wps:cNvPr id="3" name="Rectangle 3"/>
                      <wps:cNvSpPr/>
                      <wps:spPr>
                        <a:xfrm>
                          <a:off x="0" y="11845"/>
                          <a:ext cx="7762875" cy="914400"/>
                        </a:xfrm>
                        <a:prstGeom prst="rect">
                          <a:avLst/>
                        </a:prstGeom>
                        <a:solidFill>
                          <a:srgbClr val="49545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lowchart: Manual Input 7"/>
                      <wps:cNvSpPr/>
                      <wps:spPr>
                        <a:xfrm rot="16200000">
                          <a:off x="4667534" y="-2403809"/>
                          <a:ext cx="923762" cy="5731379"/>
                        </a:xfrm>
                        <a:custGeom>
                          <a:avLst/>
                          <a:gdLst>
                            <a:gd name="connsiteX0" fmla="*/ 0 w 10000"/>
                            <a:gd name="connsiteY0" fmla="*/ 200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2000 h 10000"/>
                            <a:gd name="connsiteX0" fmla="*/ 0 w 10000"/>
                            <a:gd name="connsiteY0" fmla="*/ 1540 h 9540"/>
                            <a:gd name="connsiteX1" fmla="*/ 9993 w 10000"/>
                            <a:gd name="connsiteY1" fmla="*/ 0 h 9540"/>
                            <a:gd name="connsiteX2" fmla="*/ 10000 w 10000"/>
                            <a:gd name="connsiteY2" fmla="*/ 9540 h 9540"/>
                            <a:gd name="connsiteX3" fmla="*/ 0 w 10000"/>
                            <a:gd name="connsiteY3" fmla="*/ 9540 h 9540"/>
                            <a:gd name="connsiteX4" fmla="*/ 0 w 10000"/>
                            <a:gd name="connsiteY4" fmla="*/ 1540 h 9540"/>
                            <a:gd name="connsiteX0" fmla="*/ 131 w 10000"/>
                            <a:gd name="connsiteY0" fmla="*/ 750 h 10000"/>
                            <a:gd name="connsiteX1" fmla="*/ 9993 w 10000"/>
                            <a:gd name="connsiteY1" fmla="*/ 0 h 10000"/>
                            <a:gd name="connsiteX2" fmla="*/ 10000 w 10000"/>
                            <a:gd name="connsiteY2" fmla="*/ 10000 h 10000"/>
                            <a:gd name="connsiteX3" fmla="*/ 0 w 10000"/>
                            <a:gd name="connsiteY3" fmla="*/ 10000 h 10000"/>
                            <a:gd name="connsiteX4" fmla="*/ 131 w 10000"/>
                            <a:gd name="connsiteY4" fmla="*/ 750 h 10000"/>
                            <a:gd name="connsiteX0" fmla="*/ 234 w 10000"/>
                            <a:gd name="connsiteY0" fmla="*/ 717 h 10000"/>
                            <a:gd name="connsiteX1" fmla="*/ 9993 w 10000"/>
                            <a:gd name="connsiteY1" fmla="*/ 0 h 10000"/>
                            <a:gd name="connsiteX2" fmla="*/ 10000 w 10000"/>
                            <a:gd name="connsiteY2" fmla="*/ 10000 h 10000"/>
                            <a:gd name="connsiteX3" fmla="*/ 0 w 10000"/>
                            <a:gd name="connsiteY3" fmla="*/ 10000 h 10000"/>
                            <a:gd name="connsiteX4" fmla="*/ 234 w 10000"/>
                            <a:gd name="connsiteY4" fmla="*/ 717 h 10000"/>
                            <a:gd name="connsiteX0" fmla="*/ 138 w 10000"/>
                            <a:gd name="connsiteY0" fmla="*/ 828 h 10000"/>
                            <a:gd name="connsiteX1" fmla="*/ 9993 w 10000"/>
                            <a:gd name="connsiteY1" fmla="*/ 0 h 10000"/>
                            <a:gd name="connsiteX2" fmla="*/ 10000 w 10000"/>
                            <a:gd name="connsiteY2" fmla="*/ 10000 h 10000"/>
                            <a:gd name="connsiteX3" fmla="*/ 0 w 10000"/>
                            <a:gd name="connsiteY3" fmla="*/ 10000 h 10000"/>
                            <a:gd name="connsiteX4" fmla="*/ 138 w 10000"/>
                            <a:gd name="connsiteY4" fmla="*/ 828 h 10000"/>
                            <a:gd name="connsiteX0" fmla="*/ 12 w 10012"/>
                            <a:gd name="connsiteY0" fmla="*/ 837 h 10000"/>
                            <a:gd name="connsiteX1" fmla="*/ 10005 w 10012"/>
                            <a:gd name="connsiteY1" fmla="*/ 0 h 10000"/>
                            <a:gd name="connsiteX2" fmla="*/ 10012 w 10012"/>
                            <a:gd name="connsiteY2" fmla="*/ 10000 h 10000"/>
                            <a:gd name="connsiteX3" fmla="*/ 12 w 10012"/>
                            <a:gd name="connsiteY3" fmla="*/ 10000 h 10000"/>
                            <a:gd name="connsiteX4" fmla="*/ 12 w 10012"/>
                            <a:gd name="connsiteY4" fmla="*/ 837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12" h="10000">
                              <a:moveTo>
                                <a:pt x="12" y="837"/>
                              </a:moveTo>
                              <a:lnTo>
                                <a:pt x="10005" y="0"/>
                              </a:lnTo>
                              <a:cubicBezTo>
                                <a:pt x="10007" y="3333"/>
                                <a:pt x="10010" y="6667"/>
                                <a:pt x="10012" y="10000"/>
                              </a:cubicBezTo>
                              <a:lnTo>
                                <a:pt x="12" y="10000"/>
                              </a:lnTo>
                              <a:cubicBezTo>
                                <a:pt x="56" y="6917"/>
                                <a:pt x="-32" y="3920"/>
                                <a:pt x="12" y="837"/>
                              </a:cubicBezTo>
                              <a:close/>
                            </a:path>
                          </a:pathLst>
                        </a:custGeom>
                        <a:solidFill>
                          <a:srgbClr val="87A6D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751520" y="-51308"/>
                          <a:ext cx="5011355" cy="980560"/>
                        </a:xfrm>
                        <a:prstGeom prst="rect">
                          <a:avLst/>
                        </a:prstGeom>
                        <a:noFill/>
                        <a:ln w="9525">
                          <a:noFill/>
                          <a:miter lim="800000"/>
                          <a:headEnd/>
                          <a:tailEnd/>
                        </a:ln>
                      </wps:spPr>
                      <wps:txbx>
                        <w:txbxContent>
                          <w:p w14:paraId="24A61116" w14:textId="1A922717" w:rsidR="0081124F" w:rsidRPr="00544E9A" w:rsidRDefault="00144F21" w:rsidP="001E3869">
                            <w:pPr>
                              <w:pStyle w:val="Title"/>
                              <w:rPr>
                                <w:rFonts w:ascii="Acumin Pro" w:hAnsi="Acumin Pro"/>
                                <w:b w:val="0"/>
                                <w:bCs/>
                              </w:rPr>
                            </w:pPr>
                            <w:r w:rsidRPr="00544E9A">
                              <w:rPr>
                                <w:rFonts w:ascii="Acumin Pro" w:hAnsi="Acumin Pro"/>
                                <w:b w:val="0"/>
                                <w:bCs/>
                              </w:rPr>
                              <w:t>Martians at the airport</w:t>
                            </w:r>
                            <w:r w:rsidR="00544E9A">
                              <w:rPr>
                                <w:rFonts w:ascii="Acumin Pro" w:hAnsi="Acumin Pro"/>
                                <w:b w:val="0"/>
                                <w:bCs/>
                              </w:rPr>
                              <w:t xml:space="preserve"> Handout</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24E00A2" id="Group 138" o:spid="_x0000_s1026" style="position:absolute;margin-left:-1.95pt;margin-top:-39.85pt;width:629.5pt;height:69.85pt;z-index:251659264;mso-position-horizontal-relative:page;mso-height-relative:margin" coordorigin=",-513" coordsize="79951,98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K8pUXwYAAGIbAAAOAAAAZHJzL2Uyb0RvYy54bWzsWVtv2zYUfh+w/0DocUBqy7J8Q50iTS8Y&#13;&#10;kF7QZmj7SMuSJUwiNYqOnf76fYeUZMrJIqcd9rLkwZHEc+N3Do/IT89f7Iuc3cSqyqRYev6zocdi&#13;&#10;Ecl1JjZL74/rN2czj1WaizXPpYiX3m1ceS/Of/3l+a5cxCOZynwdKwYjolrsyqWXal0uBoMqSuOC&#13;&#10;V89kGQsMJlIVXONWbQZrxXewXuSD0XA4GeykWpdKRnFV4ekrO+idG/tJEkf6Q5JUsWb50kNs2vwq&#13;&#10;87ui38H5c77YKF6mWVSHwX8gioJnAk5bU6+45myrsjumiixSspKJfhbJYiCTJItiMwfMxh8ezeat&#13;&#10;ktvSzGWz2G3KFiZAe4TTD5uN3t98VCxbI3cBUiV4gSQZv4weAJ5duVlA6q0qP5cfVf1gY+9oxvtE&#13;&#10;FfQfc2F7A+xtC2y81yzCw+l8Pp6EwD/C2Gw2DcKRRT5KkZ6D2lnoB0PjlS+i9PVBO/SHY6s9nw3D&#13;&#10;icnboPE9oBDbiHYlKqk6gFX9HFifU17GJgcVwVCDFTRQfUKFcbHJYxZYsIxUi1S1qADaP8Lk+7Nx&#13;&#10;aJFooZpORrNpWE/WH4+H3cnyRakq/TaWBaOLpacQgSk9fnNVaeQHuDQi5LiSebZ+k+W5uVGb1WWu&#13;&#10;2A3HehjPw3Fo3EOlI5YLEhaS1KxFegKcm/mYK32bxySXi09xghpCokcmErN649YPj6JYaN8OpXwd&#13;&#10;W/fhEH80efJO6500zJ0xSJYT+G9t1wYaSWuksW3N1PKkGpvF3yoPHwrMKrcaxrMUulUuMiHVfQZy&#13;&#10;zKr2bOUbkCw0hNJKrm9RNEra1lOV0ZsMebvilf7IFXoNVgX6p/6AnySXu6Un6yuPpVJ9v+85yaOq&#13;&#10;MeqxHXrX0qv+2nIVeyz/XaDe51Q2aHbmZhxOR7hR7sjKHRHb4lKiHHx06jIylySv8+YyUbL4gjZ7&#13;&#10;QV4xxEUE30sv0qq5udS2p6JRR/HFhRFDgyu5vhKfy4iME6pUl9f7L1yVdfFqlP172awxvjiqYStL&#13;&#10;mkJebLVMMlPgB1xrvLHeqVH9Bwt/2iz8N8hVlHKlF+wdF1ues99FudVs2t8GbDH4E7y/aAXQ9Orm&#13;&#10;OZ5MpmGAToc2eTYaD4PZcN5tD/NRgAZhu0M4DfxgagTaXoi+ubXtgcw2cOK9tEZzoEebdd3kIylE&#13;&#10;len4KzKaFDkq8bcBG7Id801UKOt7hL+5whQ/Sx+U/4qiao0bw30OXIVe6wDicdbvKvTEj0bfeugF&#13;&#10;xxW2k+2xjkyfbt0VPgV6N1W9obvCfjgm5PF2aPZHd2rGzdJ8Pg8em9WHbN/NUU9NugpkuCd2N0u9&#13;&#10;uLjCJ9h2c9Rr2xU+AfNOigK/D3JXfBr2LqWfzehDXeOrm6GTusBdhZ6V5OapF3hX+NHr1O+H3k3s&#13;&#10;CdC7mRoF40cl1p8+pgP/yFL93yT2BOg7ie2H3k0sTlOPSexsNHtKrNfsUb795Irthd5N7AnQdxI7&#13;&#10;snn16yPtnQ1WZ880Cx61YGnxhX323dbd2+ePOqvfG/2RQv+Wr5OrXvMdadp59pW9m6r+6F3pI+yx&#13;&#10;Z253xTy1Z2dsn/ei3injCkcdcC12i17KioiKpiRp24xdenOLJNuDILRo59yjjJS5ys0p8jRlZMRV&#13;&#10;NnWHyZymDLxdZcNanKwMNF3lsTtna6TGjkgJotxyQ7lpHCdBVHgMlNvKnmdwMiTICSq6ZDj3otax&#13;&#10;hlhqrupzUYHD8LU0UprQJwFEgEzWrg8CuegI0sIxsk1imvFou8qil/H3Y2mc7GA5wF8doXWIoGym&#13;&#10;JzibHY/YaNo3JEHQsd74LN3gXfFGoKtmxcOJiWgy9zt+zwLrNZjjWG9OaR3rB2i6NqNcVrEtUQLc&#13;&#10;8CxtEkzgh2NjhwuqXMpoNr2YvGpqpiP2RBklT5TRE2V0D1c8wvqtOZdrYnlfyj0zPZsIK1DKRBYz&#13;&#10;vcfjhiaryisZ/VkxIS9TvIHiC6XkLo35GtyefVU4qpb4IpqZrXbv5Br8PQdVZmilI25+NA39kMhA&#13;&#10;NDqXam+453Do+wEYYUPT30O0H4jlE7nnlkEmkph6/DwchSYyZ6QACaVYnhXo67QBqLsazfe1WJsO&#13;&#10;p3mW22t0qnuoaL1f7SF44AVbvvXfpUob5hMvNHtZ8570gjqBoTQfKvAhxzTf+qMTfSly7w2jefg0&#13;&#10;dv43AAAA//8DAFBLAwQUAAYACAAAACEAvnVD0OQAAAAPAQAADwAAAGRycy9kb3ducmV2LnhtbExP&#13;&#10;y27CMBC8V+o/WFupN7ADCpQQByH6OCGkQiXEbYmXJCK2o9gk4e9rTu1lV6uZnUe6GnTNOmpdZY2E&#13;&#10;aCyAkcmtqkwh4efwOXoD5jwahbU1JOFODlbZ81OKibK9+aZu7wsWRIxLUELpfZNw7vKSNLqxbcgE&#13;&#10;7GJbjT6cbcFVi30Q1zWfCDHjGisTHEpsaFNSft3ftISvHvv1NProttfL5n46xLvjNiIpX1+G92UY&#13;&#10;6yUwT4P/+4BHh5AfshDsbG9GOVZLGE0XgRn2fDEH9iBM4jgCdpYwEwJ4lvL/PbJfAAAA//8DAFBL&#13;&#10;AQItABQABgAIAAAAIQC2gziS/gAAAOEBAAATAAAAAAAAAAAAAAAAAAAAAABbQ29udGVudF9UeXBl&#13;&#10;c10ueG1sUEsBAi0AFAAGAAgAAAAhADj9If/WAAAAlAEAAAsAAAAAAAAAAAAAAAAALwEAAF9yZWxz&#13;&#10;Ly5yZWxzUEsBAi0AFAAGAAgAAAAhALMrylRfBgAAYhsAAA4AAAAAAAAAAAAAAAAALgIAAGRycy9l&#13;&#10;Mm9Eb2MueG1sUEsBAi0AFAAGAAgAAAAhAL51Q9DkAAAADwEAAA8AAAAAAAAAAAAAAAAAuQgAAGRy&#13;&#10;cy9kb3ducmV2LnhtbFBLBQYAAAAABAAEAPMAAADKCQAAAAA=&#13;&#10;">
              <v:rect id="Rectangle 3" o:spid="_x0000_s1027" style="position:absolute;top:118;width:77628;height:91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IELVxQAAAN8AAAAPAAAAZHJzL2Rvd25yZXYueG1sRI/disIw&#13;&#10;FITvhX2HcBa807QriFSjuLsoujdS6wMcmtMfbE5KE7V9eyMseDMwDPMNs9r0phF36lxtWUE8jUAQ&#13;&#10;51bXXCq4ZLvJAoTzyBoby6RgIAeb9cdohYm2D07pfvalCBB2CSqovG8TKV1ekUE3tS1xyArbGfTB&#13;&#10;dqXUHT4C3DTyK4rm0mDNYaHCln4qyq/nm1Gw8MfTsciK+C/ax9nWHtIhH76VGn/2v8sg2yUIT71/&#13;&#10;N/4RB61gBq8/4QvI9RMAAP//AwBQSwECLQAUAAYACAAAACEA2+H2y+4AAACFAQAAEwAAAAAAAAAA&#13;&#10;AAAAAAAAAAAAW0NvbnRlbnRfVHlwZXNdLnhtbFBLAQItABQABgAIAAAAIQBa9CxbvwAAABUBAAAL&#13;&#10;AAAAAAAAAAAAAAAAAB8BAABfcmVscy8ucmVsc1BLAQItABQABgAIAAAAIQBEIELVxQAAAN8AAAAP&#13;&#10;AAAAAAAAAAAAAAAAAAcCAABkcnMvZG93bnJldi54bWxQSwUGAAAAAAMAAwC3AAAA+QIAAAAA&#13;&#10;" fillcolor="#495455" stroked="f" strokeweight="1pt"/>
              <v:shape id="Flowchart: Manual Input 7" o:spid="_x0000_s1028" style="position:absolute;left:46675;top:-24038;width:9237;height:57314;rotation:-90;visibility:visible;mso-wrap-style:square;v-text-anchor:middle" coordsize="10012,1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1LOxxQAAAN8AAAAPAAAAZHJzL2Rvd25yZXYueG1sRI/dasJA&#13;&#10;FITvC32H5QjelLqpiC3RVUpF8KrgzwOcZo/ZaPZsyB5jfPuuIHgzMAzzDTNf9r5WHbWxCmzgY5SB&#13;&#10;Ii6Crbg0cNiv379ARUG2WAcmAzeKsFy8vswxt+HKW+p2UqoE4ZijASfS5FrHwpHHOAoNccqOofUo&#13;&#10;ybalti1eE9zXepxlU+2x4rTgsKEfR8V5d/EG/gLxr9xOZ9tk3UR4fDm5/s2Y4aBfzZJ8z0AJ9fJs&#13;&#10;PBAba+AT7n/SF9CLfwAAAP//AwBQSwECLQAUAAYACAAAACEA2+H2y+4AAACFAQAAEwAAAAAAAAAA&#13;&#10;AAAAAAAAAAAAW0NvbnRlbnRfVHlwZXNdLnhtbFBLAQItABQABgAIAAAAIQBa9CxbvwAAABUBAAAL&#13;&#10;AAAAAAAAAAAAAAAAAB8BAABfcmVscy8ucmVsc1BLAQItABQABgAIAAAAIQBp1LOxxQAAAN8AAAAP&#13;&#10;AAAAAAAAAAAAAAAAAAcCAABkcnMvZG93bnJldi54bWxQSwUGAAAAAAMAAwC3AAAA+QIAAAAA&#13;&#10;" path="m12,837l10005,v2,3333,5,6667,7,10000l12,10000c56,6917,-32,3920,12,837xe" fillcolor="#87a6d3" stroked="f" strokeweight="1pt">
                <v:stroke joinstyle="miter"/>
                <v:path arrowok="t" o:connecttype="custom" o:connectlocs="1107,479716;923116,0;923762,5731379;1107,5731379;1107,479716" o:connectangles="0,0,0,0,0"/>
              </v:shape>
              <v:shapetype id="_x0000_t202" coordsize="21600,21600" o:spt="202" path="m,l,21600r21600,l21600,xe">
                <v:stroke joinstyle="miter"/>
                <v:path gradientshapeok="t" o:connecttype="rect"/>
              </v:shapetype>
              <v:shape id="_x0000_s1029" type="#_x0000_t202" style="position:absolute;left:27515;top:-513;width:50113;height:98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gANLxwAAAOEAAAAPAAAAZHJzL2Rvd25yZXYueG1sRI9BawIx&#13;&#10;FITvBf9DeII3TRRb62oUUYSeLNpW8PbYPHcXNy/LJrrrvzeC0MvAMMw3zHzZ2lLcqPaFYw3DgQJB&#13;&#10;nDpTcKbh92fb/wThA7LB0jFpuJOH5aLzNsfEuIb3dDuETEQI+wQ15CFUiZQ+zcmiH7iKOGZnV1sM&#13;&#10;0daZNDU2EW5LOVLqQ1osOC7kWNE6p/RyuFoNf7vz6ThW39nGvleNa5VkO5Va97rtZhZlNQMRqA3/&#13;&#10;jRfiy2gYDSfwfBTfgFw8AAAA//8DAFBLAQItABQABgAIAAAAIQDb4fbL7gAAAIUBAAATAAAAAAAA&#13;&#10;AAAAAAAAAAAAAABbQ29udGVudF9UeXBlc10ueG1sUEsBAi0AFAAGAAgAAAAhAFr0LFu/AAAAFQEA&#13;&#10;AAsAAAAAAAAAAAAAAAAAHwEAAF9yZWxzLy5yZWxzUEsBAi0AFAAGAAgAAAAhAHyAA0vHAAAA4QAA&#13;&#10;AA8AAAAAAAAAAAAAAAAABwIAAGRycy9kb3ducmV2LnhtbFBLBQYAAAAAAwADALcAAAD7AgAAAAA=&#13;&#10;" filled="f" stroked="f">
                <v:textbox>
                  <w:txbxContent>
                    <w:p w14:paraId="24A61116" w14:textId="1A922717" w:rsidR="0081124F" w:rsidRPr="00544E9A" w:rsidRDefault="00144F21" w:rsidP="001E3869">
                      <w:pPr>
                        <w:pStyle w:val="Title"/>
                        <w:rPr>
                          <w:rFonts w:ascii="Acumin Pro" w:hAnsi="Acumin Pro"/>
                          <w:b w:val="0"/>
                          <w:bCs/>
                        </w:rPr>
                      </w:pPr>
                      <w:r w:rsidRPr="00544E9A">
                        <w:rPr>
                          <w:rFonts w:ascii="Acumin Pro" w:hAnsi="Acumin Pro"/>
                          <w:b w:val="0"/>
                          <w:bCs/>
                        </w:rPr>
                        <w:t>Martians at the airport</w:t>
                      </w:r>
                      <w:r w:rsidR="00544E9A">
                        <w:rPr>
                          <w:rFonts w:ascii="Acumin Pro" w:hAnsi="Acumin Pro"/>
                          <w:b w:val="0"/>
                          <w:bCs/>
                        </w:rPr>
                        <w:t xml:space="preserve"> Handout</w:t>
                      </w:r>
                    </w:p>
                  </w:txbxContent>
                </v:textbox>
              </v:shape>
              <w10:wrap anchorx="page"/>
            </v:group>
          </w:pict>
        </mc:Fallback>
      </mc:AlternateContent>
    </w:r>
    <w:r w:rsidR="00A868A8">
      <w:rPr>
        <w:noProof/>
      </w:rPr>
      <w:drawing>
        <wp:anchor distT="0" distB="0" distL="114300" distR="114300" simplePos="0" relativeHeight="251663360" behindDoc="0" locked="0" layoutInCell="1" allowOverlap="1" wp14:anchorId="5618AC6B" wp14:editId="7184A3B4">
          <wp:simplePos x="0" y="0"/>
          <wp:positionH relativeFrom="column">
            <wp:posOffset>-676275</wp:posOffset>
          </wp:positionH>
          <wp:positionV relativeFrom="paragraph">
            <wp:posOffset>-363855</wp:posOffset>
          </wp:positionV>
          <wp:extent cx="1944895" cy="628368"/>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t="34659" b="33045"/>
                  <a:stretch/>
                </pic:blipFill>
                <pic:spPr bwMode="auto">
                  <a:xfrm>
                    <a:off x="0" y="0"/>
                    <a:ext cx="1944895" cy="628368"/>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4C14D2"/>
    <w:multiLevelType w:val="hybridMultilevel"/>
    <w:tmpl w:val="BC92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61116"/>
    <w:multiLevelType w:val="hybridMultilevel"/>
    <w:tmpl w:val="3FB4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D64C00"/>
    <w:multiLevelType w:val="hybridMultilevel"/>
    <w:tmpl w:val="E758D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022A7"/>
    <w:multiLevelType w:val="hybridMultilevel"/>
    <w:tmpl w:val="4B64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3798C"/>
    <w:multiLevelType w:val="hybridMultilevel"/>
    <w:tmpl w:val="611C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BC7A62"/>
    <w:multiLevelType w:val="hybridMultilevel"/>
    <w:tmpl w:val="89E69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2655B"/>
    <w:multiLevelType w:val="hybridMultilevel"/>
    <w:tmpl w:val="D2A6E72C"/>
    <w:lvl w:ilvl="0" w:tplc="180CD20A">
      <w:start w:val="1"/>
      <w:numFmt w:val="bullet"/>
      <w:pStyle w:val="Bulletedlis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7508F7"/>
    <w:multiLevelType w:val="hybridMultilevel"/>
    <w:tmpl w:val="40EAB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8D45C8"/>
    <w:multiLevelType w:val="hybridMultilevel"/>
    <w:tmpl w:val="DA26895C"/>
    <w:lvl w:ilvl="0" w:tplc="D5AE0A5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EA60BD"/>
    <w:multiLevelType w:val="hybridMultilevel"/>
    <w:tmpl w:val="22AA4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CF53DB"/>
    <w:multiLevelType w:val="hybridMultilevel"/>
    <w:tmpl w:val="A92453A2"/>
    <w:lvl w:ilvl="0" w:tplc="CF7668AE">
      <w:start w:val="1"/>
      <w:numFmt w:val="decimal"/>
      <w:pStyle w:val="Subtit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9"/>
  </w:num>
  <w:num w:numId="4">
    <w:abstractNumId w:val="5"/>
  </w:num>
  <w:num w:numId="5">
    <w:abstractNumId w:val="7"/>
  </w:num>
  <w:num w:numId="6">
    <w:abstractNumId w:val="4"/>
  </w:num>
  <w:num w:numId="7">
    <w:abstractNumId w:val="3"/>
  </w:num>
  <w:num w:numId="8">
    <w:abstractNumId w:val="1"/>
  </w:num>
  <w:num w:numId="9">
    <w:abstractNumId w:val="1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BE8"/>
    <w:rsid w:val="0002396F"/>
    <w:rsid w:val="00034296"/>
    <w:rsid w:val="00120A2B"/>
    <w:rsid w:val="00144F21"/>
    <w:rsid w:val="001E3869"/>
    <w:rsid w:val="00327B99"/>
    <w:rsid w:val="00354C5D"/>
    <w:rsid w:val="00497F1A"/>
    <w:rsid w:val="004A6539"/>
    <w:rsid w:val="004B54A0"/>
    <w:rsid w:val="004F349A"/>
    <w:rsid w:val="00501565"/>
    <w:rsid w:val="00511867"/>
    <w:rsid w:val="00544E9A"/>
    <w:rsid w:val="00563331"/>
    <w:rsid w:val="005E520F"/>
    <w:rsid w:val="00601F1E"/>
    <w:rsid w:val="00623F07"/>
    <w:rsid w:val="00652AB7"/>
    <w:rsid w:val="007E5150"/>
    <w:rsid w:val="0081124F"/>
    <w:rsid w:val="00866581"/>
    <w:rsid w:val="00871BE8"/>
    <w:rsid w:val="008E0FA7"/>
    <w:rsid w:val="00926A9F"/>
    <w:rsid w:val="00933C97"/>
    <w:rsid w:val="009E54B7"/>
    <w:rsid w:val="00A868A8"/>
    <w:rsid w:val="00A92661"/>
    <w:rsid w:val="00AD13C3"/>
    <w:rsid w:val="00B33EAD"/>
    <w:rsid w:val="00C6399F"/>
    <w:rsid w:val="00C7326B"/>
    <w:rsid w:val="00CD327A"/>
    <w:rsid w:val="00D402F0"/>
    <w:rsid w:val="00E907DE"/>
    <w:rsid w:val="00EC43A9"/>
    <w:rsid w:val="00F75141"/>
    <w:rsid w:val="00F805F3"/>
    <w:rsid w:val="00FA2A94"/>
    <w:rsid w:val="00FF0584"/>
    <w:rsid w:val="00FF3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806E4"/>
  <w15:chartTrackingRefBased/>
  <w15:docId w15:val="{87AF62DA-BE2B-4282-8046-465C7280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FA7"/>
    <w:pPr>
      <w:spacing w:before="160" w:after="0" w:line="240" w:lineRule="auto"/>
    </w:pPr>
    <w:rPr>
      <w:rFonts w:ascii="Myriad Pro" w:hAnsi="Myriad Pro"/>
    </w:rPr>
  </w:style>
  <w:style w:type="paragraph" w:styleId="Heading1">
    <w:name w:val="heading 1"/>
    <w:basedOn w:val="Normal"/>
    <w:next w:val="Normal"/>
    <w:link w:val="Heading1Char"/>
    <w:uiPriority w:val="9"/>
    <w:qFormat/>
    <w:rsid w:val="001E3869"/>
    <w:pPr>
      <w:outlineLvl w:val="0"/>
    </w:pPr>
    <w:rPr>
      <w:b/>
    </w:rPr>
  </w:style>
  <w:style w:type="paragraph" w:styleId="Heading2">
    <w:name w:val="heading 2"/>
    <w:basedOn w:val="Normal"/>
    <w:next w:val="Normal"/>
    <w:link w:val="Heading2Char"/>
    <w:uiPriority w:val="9"/>
    <w:semiHidden/>
    <w:unhideWhenUsed/>
    <w:rsid w:val="00623F0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BE8"/>
    <w:pPr>
      <w:tabs>
        <w:tab w:val="center" w:pos="4680"/>
        <w:tab w:val="right" w:pos="9360"/>
      </w:tabs>
    </w:pPr>
  </w:style>
  <w:style w:type="character" w:customStyle="1" w:styleId="HeaderChar">
    <w:name w:val="Header Char"/>
    <w:basedOn w:val="DefaultParagraphFont"/>
    <w:link w:val="Header"/>
    <w:uiPriority w:val="99"/>
    <w:rsid w:val="00871BE8"/>
  </w:style>
  <w:style w:type="paragraph" w:styleId="Footer">
    <w:name w:val="footer"/>
    <w:basedOn w:val="Normal"/>
    <w:link w:val="FooterChar"/>
    <w:uiPriority w:val="99"/>
    <w:unhideWhenUsed/>
    <w:rsid w:val="00871BE8"/>
    <w:pPr>
      <w:tabs>
        <w:tab w:val="center" w:pos="4680"/>
        <w:tab w:val="right" w:pos="9360"/>
      </w:tabs>
    </w:pPr>
  </w:style>
  <w:style w:type="character" w:customStyle="1" w:styleId="FooterChar">
    <w:name w:val="Footer Char"/>
    <w:basedOn w:val="DefaultParagraphFont"/>
    <w:link w:val="Footer"/>
    <w:uiPriority w:val="99"/>
    <w:rsid w:val="00871BE8"/>
  </w:style>
  <w:style w:type="paragraph" w:styleId="ListParagraph">
    <w:name w:val="List Paragraph"/>
    <w:basedOn w:val="Normal"/>
    <w:uiPriority w:val="34"/>
    <w:qFormat/>
    <w:rsid w:val="00871BE8"/>
    <w:pPr>
      <w:ind w:left="720"/>
      <w:contextualSpacing/>
    </w:pPr>
    <w:rPr>
      <w:rFonts w:ascii="Times New Roman" w:eastAsiaTheme="minorEastAsia" w:hAnsi="Times New Roman" w:cs="Times New Roman"/>
      <w:sz w:val="24"/>
      <w:szCs w:val="24"/>
    </w:rPr>
  </w:style>
  <w:style w:type="paragraph" w:styleId="NormalWeb">
    <w:name w:val="Normal (Web)"/>
    <w:basedOn w:val="Normal"/>
    <w:uiPriority w:val="99"/>
    <w:unhideWhenUsed/>
    <w:rsid w:val="00511867"/>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81124F"/>
    <w:rPr>
      <w:i/>
      <w:iCs/>
    </w:rPr>
  </w:style>
  <w:style w:type="paragraph" w:styleId="Title">
    <w:name w:val="Title"/>
    <w:next w:val="Normal"/>
    <w:link w:val="TitleChar"/>
    <w:uiPriority w:val="10"/>
    <w:qFormat/>
    <w:rsid w:val="004A6539"/>
    <w:pPr>
      <w:spacing w:after="0"/>
    </w:pPr>
    <w:rPr>
      <w:rFonts w:ascii="Myriad Pro Cond" w:hAnsi="Myriad Pro Cond"/>
      <w:b/>
      <w:caps/>
      <w:color w:val="FFFFFF" w:themeColor="background1"/>
      <w:sz w:val="48"/>
      <w:szCs w:val="48"/>
    </w:rPr>
  </w:style>
  <w:style w:type="character" w:customStyle="1" w:styleId="TitleChar">
    <w:name w:val="Title Char"/>
    <w:basedOn w:val="DefaultParagraphFont"/>
    <w:link w:val="Title"/>
    <w:uiPriority w:val="10"/>
    <w:rsid w:val="004A6539"/>
    <w:rPr>
      <w:rFonts w:ascii="Myriad Pro Cond" w:hAnsi="Myriad Pro Cond"/>
      <w:b/>
      <w:caps/>
      <w:color w:val="FFFFFF" w:themeColor="background1"/>
      <w:sz w:val="48"/>
      <w:szCs w:val="48"/>
    </w:rPr>
  </w:style>
  <w:style w:type="character" w:customStyle="1" w:styleId="Heading1Char">
    <w:name w:val="Heading 1 Char"/>
    <w:basedOn w:val="DefaultParagraphFont"/>
    <w:link w:val="Heading1"/>
    <w:uiPriority w:val="9"/>
    <w:rsid w:val="001E3869"/>
    <w:rPr>
      <w:rFonts w:ascii="Myriad Pro" w:hAnsi="Myriad Pro"/>
      <w:b/>
    </w:rPr>
  </w:style>
  <w:style w:type="paragraph" w:styleId="NoSpacing">
    <w:name w:val="No Spacing"/>
    <w:aliases w:val="Citations"/>
    <w:basedOn w:val="Normal"/>
    <w:uiPriority w:val="1"/>
    <w:qFormat/>
    <w:rsid w:val="00623F07"/>
    <w:pPr>
      <w:spacing w:before="0" w:after="160"/>
    </w:pPr>
    <w:rPr>
      <w:color w:val="FFFFFF" w:themeColor="background1"/>
      <w:sz w:val="18"/>
      <w:szCs w:val="18"/>
    </w:rPr>
  </w:style>
  <w:style w:type="paragraph" w:styleId="Subtitle">
    <w:name w:val="Subtitle"/>
    <w:aliases w:val="Numbered List"/>
    <w:next w:val="Normal"/>
    <w:link w:val="SubtitleChar"/>
    <w:uiPriority w:val="11"/>
    <w:qFormat/>
    <w:rsid w:val="008E0FA7"/>
    <w:pPr>
      <w:numPr>
        <w:numId w:val="9"/>
      </w:numPr>
      <w:spacing w:before="160" w:after="0" w:line="240" w:lineRule="auto"/>
    </w:pPr>
    <w:rPr>
      <w:rFonts w:ascii="Myriad Pro" w:eastAsiaTheme="minorEastAsia" w:hAnsi="Myriad Pro" w:cs="Times New Roman"/>
      <w:szCs w:val="24"/>
    </w:rPr>
  </w:style>
  <w:style w:type="character" w:customStyle="1" w:styleId="SubtitleChar">
    <w:name w:val="Subtitle Char"/>
    <w:aliases w:val="Numbered List Char"/>
    <w:basedOn w:val="DefaultParagraphFont"/>
    <w:link w:val="Subtitle"/>
    <w:uiPriority w:val="11"/>
    <w:rsid w:val="008E0FA7"/>
    <w:rPr>
      <w:rFonts w:ascii="Myriad Pro" w:eastAsiaTheme="minorEastAsia" w:hAnsi="Myriad Pro" w:cs="Times New Roman"/>
      <w:szCs w:val="24"/>
    </w:rPr>
  </w:style>
  <w:style w:type="paragraph" w:customStyle="1" w:styleId="Bulletedlist1">
    <w:name w:val="Bulleted list 1"/>
    <w:basedOn w:val="ListParagraph"/>
    <w:qFormat/>
    <w:rsid w:val="008E0FA7"/>
    <w:pPr>
      <w:numPr>
        <w:numId w:val="10"/>
      </w:numPr>
    </w:pPr>
    <w:rPr>
      <w:rFonts w:ascii="Myriad Pro" w:hAnsi="Myriad Pro"/>
      <w:sz w:val="22"/>
    </w:rPr>
  </w:style>
  <w:style w:type="paragraph" w:customStyle="1" w:styleId="Bulletedlist2">
    <w:name w:val="Bulleted list 2"/>
    <w:basedOn w:val="Bulletedlist1"/>
    <w:qFormat/>
    <w:rsid w:val="008E0FA7"/>
    <w:pPr>
      <w:ind w:left="1080"/>
    </w:pPr>
  </w:style>
  <w:style w:type="character" w:customStyle="1" w:styleId="Heading2Char">
    <w:name w:val="Heading 2 Char"/>
    <w:basedOn w:val="DefaultParagraphFont"/>
    <w:link w:val="Heading2"/>
    <w:uiPriority w:val="9"/>
    <w:semiHidden/>
    <w:rsid w:val="00623F07"/>
    <w:rPr>
      <w:rFonts w:asciiTheme="majorHAnsi" w:eastAsiaTheme="majorEastAsia" w:hAnsiTheme="majorHAnsi" w:cstheme="majorBidi"/>
      <w:color w:val="2E74B5" w:themeColor="accent1" w:themeShade="BF"/>
      <w:sz w:val="26"/>
      <w:szCs w:val="26"/>
    </w:rPr>
  </w:style>
  <w:style w:type="paragraph" w:customStyle="1" w:styleId="Table">
    <w:name w:val="Table"/>
    <w:basedOn w:val="Normal"/>
    <w:qFormat/>
    <w:rsid w:val="00623F07"/>
    <w:pPr>
      <w:spacing w:before="0"/>
    </w:pPr>
  </w:style>
  <w:style w:type="character" w:styleId="CommentReference">
    <w:name w:val="annotation reference"/>
    <w:basedOn w:val="DefaultParagraphFont"/>
    <w:uiPriority w:val="99"/>
    <w:semiHidden/>
    <w:unhideWhenUsed/>
    <w:rsid w:val="004F349A"/>
    <w:rPr>
      <w:sz w:val="16"/>
      <w:szCs w:val="16"/>
    </w:rPr>
  </w:style>
  <w:style w:type="paragraph" w:styleId="CommentText">
    <w:name w:val="annotation text"/>
    <w:basedOn w:val="Normal"/>
    <w:link w:val="CommentTextChar"/>
    <w:uiPriority w:val="99"/>
    <w:semiHidden/>
    <w:unhideWhenUsed/>
    <w:rsid w:val="004F349A"/>
    <w:rPr>
      <w:sz w:val="20"/>
      <w:szCs w:val="20"/>
    </w:rPr>
  </w:style>
  <w:style w:type="character" w:customStyle="1" w:styleId="CommentTextChar">
    <w:name w:val="Comment Text Char"/>
    <w:basedOn w:val="DefaultParagraphFont"/>
    <w:link w:val="CommentText"/>
    <w:uiPriority w:val="99"/>
    <w:semiHidden/>
    <w:rsid w:val="004F349A"/>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4F349A"/>
    <w:rPr>
      <w:b/>
      <w:bCs/>
    </w:rPr>
  </w:style>
  <w:style w:type="character" w:customStyle="1" w:styleId="CommentSubjectChar">
    <w:name w:val="Comment Subject Char"/>
    <w:basedOn w:val="CommentTextChar"/>
    <w:link w:val="CommentSubject"/>
    <w:uiPriority w:val="99"/>
    <w:semiHidden/>
    <w:rsid w:val="004F349A"/>
    <w:rPr>
      <w:rFonts w:ascii="Myriad Pro" w:hAnsi="Myriad Pro"/>
      <w:b/>
      <w:bCs/>
      <w:sz w:val="20"/>
      <w:szCs w:val="20"/>
    </w:rPr>
  </w:style>
  <w:style w:type="paragraph" w:styleId="BalloonText">
    <w:name w:val="Balloon Text"/>
    <w:basedOn w:val="Normal"/>
    <w:link w:val="BalloonTextChar"/>
    <w:uiPriority w:val="99"/>
    <w:semiHidden/>
    <w:unhideWhenUsed/>
    <w:rsid w:val="004F349A"/>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49A"/>
    <w:rPr>
      <w:rFonts w:ascii="Segoe UI" w:hAnsi="Segoe UI" w:cs="Segoe UI"/>
      <w:sz w:val="18"/>
      <w:szCs w:val="18"/>
    </w:rPr>
  </w:style>
  <w:style w:type="character" w:styleId="Hyperlink">
    <w:name w:val="Hyperlink"/>
    <w:basedOn w:val="DefaultParagraphFont"/>
    <w:uiPriority w:val="99"/>
    <w:unhideWhenUsed/>
    <w:rsid w:val="0002396F"/>
    <w:rPr>
      <w:color w:val="0563C1" w:themeColor="hyperlink"/>
      <w:u w:val="single"/>
    </w:rPr>
  </w:style>
  <w:style w:type="paragraph" w:customStyle="1" w:styleId="Default">
    <w:name w:val="Default"/>
    <w:rsid w:val="00933C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015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Xr33b66BqZlDZghDw4pxdnWewurbuk4y/view" TargetMode="External"/><Relationship Id="rId3" Type="http://schemas.openxmlformats.org/officeDocument/2006/relationships/settings" Target="settings.xml"/><Relationship Id="rId7" Type="http://schemas.openxmlformats.org/officeDocument/2006/relationships/hyperlink" Target="https://drive.google.com/file/d/1lPRjIkjO93-4OdcchfRxf0LWalayvrr3/vie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Yngve, Katherine N;Macdonald, Lindsey</dc:creator>
  <cp:keywords/>
  <dc:description/>
  <cp:lastModifiedBy>Macdonald, Lindsey M</cp:lastModifiedBy>
  <cp:revision>7</cp:revision>
  <dcterms:created xsi:type="dcterms:W3CDTF">2020-01-15T15:30:00Z</dcterms:created>
  <dcterms:modified xsi:type="dcterms:W3CDTF">2021-01-11T20:55:00Z</dcterms:modified>
</cp:coreProperties>
</file>